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lasa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7A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 xml:space="preserve">22 kwietnia  -  28 kwietnia</w:t>
        <w:tab/>
        <w:tab/>
        <w:tab/>
        <w:tab/>
        <w:t xml:space="preserve"> w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ychowawca: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Agata Paul</w:t>
      </w:r>
      <w:r w:rsidDel="00000000" w:rsidR="00000000" w:rsidRPr="00000000">
        <w:rPr>
          <w:rtl w:val="0"/>
        </w:rPr>
      </w:r>
    </w:p>
    <w:tbl>
      <w:tblPr>
        <w:tblStyle w:val="Table1"/>
        <w:tblW w:w="13230.0" w:type="dxa"/>
        <w:jc w:val="left"/>
        <w:tblInd w:w="-210.0" w:type="dxa"/>
        <w:tblLayout w:type="fixed"/>
        <w:tblLook w:val="0000"/>
      </w:tblPr>
      <w:tblGrid>
        <w:gridCol w:w="795"/>
        <w:gridCol w:w="1485"/>
        <w:gridCol w:w="1395"/>
        <w:gridCol w:w="4860"/>
        <w:gridCol w:w="2655"/>
        <w:gridCol w:w="2040"/>
        <w:tblGridChange w:id="0">
          <w:tblGrid>
            <w:gridCol w:w="795"/>
            <w:gridCol w:w="1485"/>
            <w:gridCol w:w="1395"/>
            <w:gridCol w:w="4860"/>
            <w:gridCol w:w="2655"/>
            <w:gridCol w:w="2040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przedmiot wg planu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nauczyciel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temat lekcji oraz forma pracy ucznia (praca z podręcznikiem, wysłanie linku do filmu, pliku, prezentacji, wypracowanie, ćwiczenie itp.)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sposób odesłania zadań do sprawdzenia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dodatkowe 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Anetta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Cieślik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cieslikanettasp2@wp.pl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Migracje a zaludnienie i struktura wieku na obszarach wiejskich.</w:t>
            </w:r>
          </w:p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Przeczytaj tekst z podręcznika (str.181-183), a następnie przepisz i uzupełnij notatkę:</w:t>
            </w:r>
          </w:p>
          <w:p w:rsidR="00000000" w:rsidDel="00000000" w:rsidP="00000000" w:rsidRDefault="00000000" w:rsidRPr="00000000" w14:paraId="00000012">
            <w:pPr>
              <w:spacing w:before="240" w:line="276" w:lineRule="auto"/>
              <w:ind w:left="36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Wpływ migracji na zaludnienie obszarów wiejskich:</w:t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15">
            <w:pPr>
              <w:spacing w:before="240" w:line="276" w:lineRule="auto"/>
              <w:ind w:left="36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Wpływ migracji na strukturę wieku ludności wiejskiej:</w:t>
            </w:r>
          </w:p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ind w:left="36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Starzenie się społeczeństwa w Polsce.</w:t>
            </w:r>
          </w:p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podsumowanie lekcji wykonaj ćwiczenie 4 str.110 w zeszycie ćwiczeń. Powodzenia :)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Proszę o przesłanie ostatniej pracy domowej z zeszytu ćwiczeń uczniów o numerach:</w:t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7A- 3,4,13,14,15,18,19,20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7B-2,4,10,11,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13,20,21,22,23,26,27,29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7C- 7,13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Urszula Ratajczyk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Thema: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Die Klassenarbeit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Sprawdzian ukaże się na grupie klasowej Messenger o godz. 10.00. Na jego rozwiązanie i odesłanie na mój email macie 60 min.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ratajczyk.urszula@gmail.com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Agata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Paul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Temat:Potęga o wykładniku naturalnym.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Zapisz temat w zeszycie.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Przypomnij sobie kwadraty liczb od 1 do 25 oraz sześciany liczb od 1 do 10.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Kliknij w podany link, obejrzyj lekcję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 spróbuj wykonać podane ćwiczenia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https://epodreczniki.pl/a/potega-o-wykladniku-naturalnym/DVHz0wqds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Wykonaj tylko tyle ćwiczeń ile zdążysz w 30 minut.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przysyłaj zdjęć zadań</w:t>
              <w:br w:type="textWrapping"/>
              <w:t xml:space="preserve"> z tej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Jolanta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Chrzęst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Temat   Porównanie czasów |Present Perfect i Past Simple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Na dzisiejszej lekcji dowiemy się, jaka jest różnica pomiędzy czasami oraz powtórzymy budowę i zastosowanie</w:t>
            </w:r>
            <w:r w:rsidDel="00000000" w:rsidR="00000000" w:rsidRPr="00000000">
              <w:rPr>
                <w:color w:val="00000a"/>
                <w:sz w:val="24"/>
                <w:szCs w:val="24"/>
                <w:u w:val="single"/>
                <w:rtl w:val="0"/>
              </w:rPr>
              <w:t xml:space="preserve"> obu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czasów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1. </w:t>
            </w: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Czas Present Perfect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 opisuje -czynności, sytuacje,wydarzenia które miały swój początek w przeszłości i trwają nadal: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ff00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cc"/>
                <w:sz w:val="24"/>
                <w:szCs w:val="24"/>
                <w:rtl w:val="0"/>
              </w:rPr>
              <w:t xml:space="preserve">Michael has lived in the USA for 5 years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 w zdaniu tym podkreślamy,że Michael od 5 nlat mieszka już w USA)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2.  gdy mówimy o swoich lub czyichś doświadczeniach, bez podawania, kiedy się one wydarzyły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color w:val="ff00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cc"/>
                <w:sz w:val="24"/>
                <w:szCs w:val="24"/>
                <w:rtl w:val="0"/>
              </w:rPr>
              <w:t xml:space="preserve">They have been to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Czas Past Simple- opisuje </w:t>
            </w:r>
          </w:p>
          <w:p w:rsidR="00000000" w:rsidDel="00000000" w:rsidP="00000000" w:rsidRDefault="00000000" w:rsidRPr="00000000" w14:paraId="0000004B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1.zakończone czynności,które zdarzyły się w określonym momencie w przeszłości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cc"/>
                <w:sz w:val="24"/>
                <w:szCs w:val="24"/>
                <w:rtl w:val="0"/>
              </w:rPr>
              <w:t xml:space="preserve">Michael lived in the USA for 5 years</w:t>
            </w: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rtl w:val="0"/>
              </w:rPr>
              <w:t xml:space="preserve">( to zdanie oznacza,że Michael mieszkał tam przez 5 lat ale już mieszka w innym miejscu)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rtl w:val="0"/>
              </w:rPr>
              <w:t xml:space="preserve">2. gdy podajemy konkretną datę związaną w przeszłością,np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ff00cc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00cc"/>
                <w:sz w:val="24"/>
                <w:szCs w:val="24"/>
                <w:rtl w:val="0"/>
              </w:rPr>
              <w:t xml:space="preserve">They went to Portugal in 2010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1.Proszę uczniów o zapoznanie się z materiałem w podręczniku na stronie 70 (zielone tabele) i przetłumaczyć poszczególne zdania w zeszycie przedmiotowym. </w:t>
            </w:r>
          </w:p>
          <w:p w:rsidR="00000000" w:rsidDel="00000000" w:rsidP="00000000" w:rsidRDefault="00000000" w:rsidRPr="00000000" w14:paraId="00000053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1. Mieszkałem w Londynie gdy miałem 6 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2. Albert Casals odwiedził już ponad 80 krajów</w:t>
            </w:r>
          </w:p>
          <w:p w:rsidR="00000000" w:rsidDel="00000000" w:rsidP="00000000" w:rsidRDefault="00000000" w:rsidRPr="00000000" w14:paraId="00000056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3. Moja mama wyjechała do Nowego Jorku wczoraj</w:t>
            </w:r>
          </w:p>
          <w:p w:rsidR="00000000" w:rsidDel="00000000" w:rsidP="00000000" w:rsidRDefault="00000000" w:rsidRPr="00000000" w14:paraId="00000057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4. Mój tata jest w Chinach. Widział tam już wiele interesujących miejsc</w:t>
            </w:r>
          </w:p>
          <w:p w:rsidR="00000000" w:rsidDel="00000000" w:rsidP="00000000" w:rsidRDefault="00000000" w:rsidRPr="00000000" w14:paraId="00000058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5. Gdy byłem w Portugalii zrobiłem bardzo dużo zdjęć</w:t>
            </w:r>
          </w:p>
          <w:p w:rsidR="00000000" w:rsidDel="00000000" w:rsidP="00000000" w:rsidRDefault="00000000" w:rsidRPr="00000000" w14:paraId="00000059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6. My nigdy nie odwiedziliśmy Australii</w:t>
            </w:r>
          </w:p>
          <w:p w:rsidR="00000000" w:rsidDel="00000000" w:rsidP="00000000" w:rsidRDefault="00000000" w:rsidRPr="00000000" w14:paraId="0000005A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7. W zeszłym roku pojechaliśmy do Los Angeles.</w:t>
            </w:r>
          </w:p>
          <w:p w:rsidR="00000000" w:rsidDel="00000000" w:rsidP="00000000" w:rsidRDefault="00000000" w:rsidRPr="00000000" w14:paraId="0000005B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8. Ile ksiązek przeczytałes w tym tygodniu?</w:t>
            </w:r>
          </w:p>
          <w:p w:rsidR="00000000" w:rsidDel="00000000" w:rsidP="00000000" w:rsidRDefault="00000000" w:rsidRPr="00000000" w14:paraId="0000005C">
            <w:pPr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9. Dwa lata temu kupiłem nowy samochód</w:t>
            </w:r>
          </w:p>
          <w:p w:rsidR="00000000" w:rsidDel="00000000" w:rsidP="00000000" w:rsidRDefault="00000000" w:rsidRPr="00000000" w14:paraId="0000005D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Wykonujemy ćwiczenie 4/5/6/8 str.64 w podręczniku.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Przetłumaczone zdania oraz ćwiczenia przesyłamy do nauczyciela w tym samym dniu do godziny 21:00 na adres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hyperlink r:id="rId10">
              <w:r w:rsidDel="00000000" w:rsidR="00000000" w:rsidRPr="00000000">
                <w:rPr>
                  <w:b w:val="1"/>
                  <w:color w:val="000080"/>
                  <w:sz w:val="24"/>
                  <w:szCs w:val="24"/>
                  <w:u w:val="single"/>
                  <w:rtl w:val="0"/>
                </w:rPr>
                <w:t xml:space="preserve">studiouniversal@wp.pl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color w:val="ff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3333"/>
                <w:sz w:val="24"/>
                <w:szCs w:val="24"/>
                <w:rtl w:val="0"/>
              </w:rPr>
              <w:t xml:space="preserve">Uwaga! Proszę nie wysyłać zdjęć wykonanych ćwiczeń.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3333"/>
                <w:sz w:val="24"/>
                <w:szCs w:val="24"/>
                <w:rtl w:val="0"/>
              </w:rPr>
              <w:t xml:space="preserve">Poproszę o plik Word.doc (nie docx)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3333"/>
                <w:sz w:val="24"/>
                <w:szCs w:val="24"/>
                <w:rtl w:val="0"/>
              </w:rPr>
              <w:t xml:space="preserve">Proszę o dokładne zaznaczenie w dokumencie do jakiego ćwiczenia oraz z której strony podajecie odpowiedzi.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Julita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Kostrzewa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Revision of Unit 6 - Powtórzenie wiadomości i umiejętności z rozdziału 6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ramach powtórzenia słownictwa - powtarzamy słówka ze str. 124.  Następnie poproś wybranego domownika aby cię z nich przepytał. 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Wykonaj następujące zadania z podręcznika - zad. 1,2,4,5 str. 71 oraz 2,4 ze str. 115</w:t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ramach pracy z zeszytem ćwiczeń wykonujemy zad. 2,3,4 str. 43</w:t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Można zbierać “plusy” za aktywność: należy wysłać odpowiedzi wszystkich zadań (w formie zdjęcia) na mój adres mailowy ale tylko dnia 22.04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kost.julita@gmail.com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Pliki dźwiękowe potrzebne do wykonania zadań na słuchanie ze zrozumieniem udostępnię na grupie Messenger lub drogą mailową. 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Magdalena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Izdebska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Lekcja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Obraz męstwa Polaków w “Reducie Ordona” Adama Mickiewicza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cel lekcji: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potrafimy określić tematykę i problematykę poematu oraz wskazać wartości ważne zarówno dla autora tekstu , jaki i bohatera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zakres materiału: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poemat Adama Mickiewicza “Reduta Ordona” - podręcznik s. 318-321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magdalena.izdebska2@wp.pl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TU znajdziesz szczegóły lekcji.</w:t>
            </w:r>
          </w:p>
          <w:p w:rsidR="00000000" w:rsidDel="00000000" w:rsidP="00000000" w:rsidRDefault="00000000" w:rsidRPr="00000000" w14:paraId="0000008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Kliknij ( lub skopiuj i wklej do dowolnej przeglądarki) TEN LINK:</w:t>
            </w:r>
          </w:p>
          <w:p w:rsidR="00000000" w:rsidDel="00000000" w:rsidP="00000000" w:rsidRDefault="00000000" w:rsidRPr="00000000" w14:paraId="0000008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https://padlet.com/flower1401/45hs83pew5qc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informatyka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Henryk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Jak to się pisze. Praca  z tabelami.. </w:t>
            </w:r>
          </w:p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Zakres materiału: Praca z edytorem tekstu.</w:t>
            </w:r>
          </w:p>
          <w:p w:rsidR="00000000" w:rsidDel="00000000" w:rsidP="00000000" w:rsidRDefault="00000000" w:rsidRPr="00000000" w14:paraId="0000009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Zapoznaj się z materiałem z podręcznika: Jak to się pisze. (str. 90 - 93). Po zapoznaniu się z tekstem wykonaj zadanie 1 i 2.</w:t>
            </w:r>
          </w:p>
          <w:p w:rsidR="00000000" w:rsidDel="00000000" w:rsidP="00000000" w:rsidRDefault="00000000" w:rsidRPr="00000000" w14:paraId="0000009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Dla osób, które nie mają podręcznika, przesyłam scany stron (w załączniku).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adres e-mail nauczyciela :</w:t>
            </w:r>
          </w:p>
          <w:p w:rsidR="00000000" w:rsidDel="00000000" w:rsidP="00000000" w:rsidRDefault="00000000" w:rsidRPr="00000000" w14:paraId="0000009C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informatyka.henpir@wp.pl</w:t>
            </w:r>
          </w:p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termin realizacji do 28.04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ttps://www.youtube.com/watch?v=mSyy7HNAnFY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https://www.youtube.com/watch?v=l5AAubz93eg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Burnant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426"/>
              </w:tabs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Przeczytaj uważnie tekst w podręczniku - str. 165 do 172. </w:t>
            </w:r>
          </w:p>
          <w:p w:rsidR="00000000" w:rsidDel="00000000" w:rsidP="00000000" w:rsidRDefault="00000000" w:rsidRPr="00000000" w14:paraId="000000AA">
            <w:pPr>
              <w:tabs>
                <w:tab w:val="left" w:pos="426"/>
              </w:tabs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Zwróć uwagę na zagadnienia ujęte w punktach poniżej.</w:t>
            </w:r>
          </w:p>
          <w:p w:rsidR="00000000" w:rsidDel="00000000" w:rsidP="00000000" w:rsidRDefault="00000000" w:rsidRPr="00000000" w14:paraId="000000AB">
            <w:pPr>
              <w:tabs>
                <w:tab w:val="left" w:pos="426"/>
              </w:tabs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Przepisz do zeszytu poniższą notatkę.</w:t>
            </w:r>
          </w:p>
          <w:p w:rsidR="00000000" w:rsidDel="00000000" w:rsidP="00000000" w:rsidRDefault="00000000" w:rsidRPr="00000000" w14:paraId="000000AC">
            <w:pPr>
              <w:tabs>
                <w:tab w:val="left" w:pos="0"/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Budowa i funkcjonowanie układu dokrewnego.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Zasady działania układów wewnętrznych: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  <w:tab w:val="left" w:pos="993"/>
              </w:tabs>
              <w:ind w:firstLine="206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nerwowego:</w:t>
            </w:r>
          </w:p>
          <w:p w:rsidR="00000000" w:rsidDel="00000000" w:rsidP="00000000" w:rsidRDefault="00000000" w:rsidRPr="00000000" w14:paraId="000000B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impulsy nerwowe</w:t>
            </w:r>
          </w:p>
          <w:p w:rsidR="00000000" w:rsidDel="00000000" w:rsidP="00000000" w:rsidRDefault="00000000" w:rsidRPr="00000000" w14:paraId="000000B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szybka, krótkotrwała reakcja na bodźce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  <w:tab w:val="left" w:pos="993"/>
              </w:tabs>
              <w:ind w:firstLine="206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hormonalnego:</w:t>
            </w:r>
          </w:p>
          <w:p w:rsidR="00000000" w:rsidDel="00000000" w:rsidP="00000000" w:rsidRDefault="00000000" w:rsidRPr="00000000" w14:paraId="000000B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substancje chemiczne - hormony</w:t>
            </w:r>
          </w:p>
          <w:p w:rsidR="00000000" w:rsidDel="00000000" w:rsidP="00000000" w:rsidRDefault="00000000" w:rsidRPr="00000000" w14:paraId="000000B5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powolny, długotrwały wpływ na organizm</w:t>
            </w:r>
          </w:p>
          <w:p w:rsidR="00000000" w:rsidDel="00000000" w:rsidP="00000000" w:rsidRDefault="00000000" w:rsidRPr="00000000" w14:paraId="000000B6">
            <w:pPr>
              <w:tabs>
                <w:tab w:val="left" w:pos="284"/>
                <w:tab w:val="left" w:pos="567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Charakterystyka hormonów.</w:t>
            </w:r>
          </w:p>
          <w:p w:rsidR="00000000" w:rsidDel="00000000" w:rsidP="00000000" w:rsidRDefault="00000000" w:rsidRPr="00000000" w14:paraId="000000B7">
            <w:pPr>
              <w:tabs>
                <w:tab w:val="left" w:pos="284"/>
                <w:tab w:val="left" w:pos="567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Rodzaje gruczołów:</w:t>
            </w:r>
          </w:p>
          <w:p w:rsidR="00000000" w:rsidDel="00000000" w:rsidP="00000000" w:rsidRDefault="00000000" w:rsidRPr="00000000" w14:paraId="000000B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a) wydzielania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zewnętrznego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np. gruczoły potowe</w:t>
            </w:r>
          </w:p>
          <w:p w:rsidR="00000000" w:rsidDel="00000000" w:rsidP="00000000" w:rsidRDefault="00000000" w:rsidRPr="00000000" w14:paraId="000000B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b) wydzielania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wewnętrznego – dokrewne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np. tarczyca</w:t>
            </w:r>
          </w:p>
          <w:p w:rsidR="00000000" w:rsidDel="00000000" w:rsidP="00000000" w:rsidRDefault="00000000" w:rsidRPr="00000000" w14:paraId="000000BA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c)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mieszane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np. trzustka, gonady</w:t>
            </w:r>
          </w:p>
          <w:p w:rsidR="00000000" w:rsidDel="00000000" w:rsidP="00000000" w:rsidRDefault="00000000" w:rsidRPr="00000000" w14:paraId="000000B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Rola podwzgórza i przysadki mózgowej.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Gruczoły dokrewne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ich rola i rozmieszczenie.</w:t>
            </w:r>
          </w:p>
          <w:p w:rsidR="00000000" w:rsidDel="00000000" w:rsidP="00000000" w:rsidRDefault="00000000" w:rsidRPr="00000000" w14:paraId="000000BD">
            <w:pPr>
              <w:tabs>
                <w:tab w:val="left" w:pos="567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Rola hormonu wzrostu, tyroksyny, insuliny, adrenaliny,  </w:t>
            </w:r>
          </w:p>
          <w:p w:rsidR="00000000" w:rsidDel="00000000" w:rsidP="00000000" w:rsidRDefault="00000000" w:rsidRPr="00000000" w14:paraId="000000BE">
            <w:pPr>
              <w:tabs>
                <w:tab w:val="left" w:pos="567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testosteronu i estrogenów.</w:t>
            </w:r>
          </w:p>
          <w:p w:rsidR="00000000" w:rsidDel="00000000" w:rsidP="00000000" w:rsidRDefault="00000000" w:rsidRPr="00000000" w14:paraId="000000BF">
            <w:pPr>
              <w:tabs>
                <w:tab w:val="left" w:pos="567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060.0" w:type="dxa"/>
              <w:jc w:val="left"/>
              <w:tblInd w:w="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40"/>
              <w:gridCol w:w="1060"/>
              <w:gridCol w:w="940"/>
              <w:gridCol w:w="1380"/>
              <w:gridCol w:w="1540"/>
              <w:tblGridChange w:id="0">
                <w:tblGrid>
                  <w:gridCol w:w="1140"/>
                  <w:gridCol w:w="1060"/>
                  <w:gridCol w:w="940"/>
                  <w:gridCol w:w="1380"/>
                  <w:gridCol w:w="1540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tabs>
                      <w:tab w:val="left" w:pos="567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Gruczoł</w:t>
                  </w:r>
                </w:p>
                <w:p w:rsidR="00000000" w:rsidDel="00000000" w:rsidP="00000000" w:rsidRDefault="00000000" w:rsidRPr="00000000" w14:paraId="000000C1">
                  <w:pPr>
                    <w:tabs>
                      <w:tab w:val="left" w:pos="567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tabs>
                      <w:tab w:val="left" w:pos="567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Hormony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tabs>
                      <w:tab w:val="left" w:pos="567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Funkcje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tabs>
                      <w:tab w:val="left" w:pos="567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Nadczynność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tabs>
                      <w:tab w:val="left" w:pos="567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Niedoczynność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1. przysadka  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mózgowa</w:t>
                  </w:r>
                </w:p>
                <w:p w:rsidR="00000000" w:rsidDel="00000000" w:rsidP="00000000" w:rsidRDefault="00000000" w:rsidRPr="00000000" w14:paraId="000000C8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2. tarczyca</w:t>
                  </w:r>
                </w:p>
                <w:p w:rsidR="00000000" w:rsidDel="00000000" w:rsidP="00000000" w:rsidRDefault="00000000" w:rsidRPr="00000000" w14:paraId="000000C9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3. trzustka</w:t>
                  </w:r>
                </w:p>
                <w:p w:rsidR="00000000" w:rsidDel="00000000" w:rsidP="00000000" w:rsidRDefault="00000000" w:rsidRPr="00000000" w14:paraId="000000CA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4. nadnercza</w:t>
                  </w:r>
                </w:p>
                <w:p w:rsidR="00000000" w:rsidDel="00000000" w:rsidP="00000000" w:rsidRDefault="00000000" w:rsidRPr="00000000" w14:paraId="000000CB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5. jajniki</w:t>
                  </w:r>
                </w:p>
                <w:p w:rsidR="00000000" w:rsidDel="00000000" w:rsidP="00000000" w:rsidRDefault="00000000" w:rsidRPr="00000000" w14:paraId="000000CC">
                  <w:pPr>
                    <w:tabs>
                      <w:tab w:val="left" w:pos="436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6. jądra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0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2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9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C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tabs>
                      <w:tab w:val="left" w:pos="567"/>
                    </w:tabs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567"/>
              </w:tabs>
              <w:ind w:hanging="72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 Antagonistyczne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działanie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insuliny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glukagonu.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tabs>
                <w:tab w:val="left" w:pos="567"/>
              </w:tabs>
              <w:ind w:hanging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 Skutki zaburzeń w funkcjonowaniu: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tabs>
                <w:tab w:val="left" w:pos="288"/>
                <w:tab w:val="left" w:pos="571"/>
                <w:tab w:val="left" w:pos="993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przysadki mózgowej</w:t>
            </w:r>
          </w:p>
          <w:p w:rsidR="00000000" w:rsidDel="00000000" w:rsidP="00000000" w:rsidRDefault="00000000" w:rsidRPr="00000000" w14:paraId="000000E4">
            <w:pPr>
              <w:tabs>
                <w:tab w:val="left" w:pos="567"/>
                <w:tab w:val="left" w:pos="99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karłowatość, gigantyzm, akromegalia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993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tarczycy</w:t>
            </w:r>
          </w:p>
          <w:p w:rsidR="00000000" w:rsidDel="00000000" w:rsidP="00000000" w:rsidRDefault="00000000" w:rsidRPr="00000000" w14:paraId="000000E6">
            <w:pPr>
              <w:tabs>
                <w:tab w:val="left" w:pos="567"/>
                <w:tab w:val="left" w:pos="99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wole endemiczne, choroba Gravesa-Basedowa 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993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trzustki</w:t>
            </w:r>
          </w:p>
          <w:p w:rsidR="00000000" w:rsidDel="00000000" w:rsidP="00000000" w:rsidRDefault="00000000" w:rsidRPr="00000000" w14:paraId="000000E8">
            <w:pPr>
              <w:tabs>
                <w:tab w:val="left" w:pos="567"/>
                <w:tab w:val="left" w:pos="99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- cukrzyca typu I</w:t>
            </w:r>
          </w:p>
          <w:p w:rsidR="00000000" w:rsidDel="00000000" w:rsidP="00000000" w:rsidRDefault="00000000" w:rsidRPr="00000000" w14:paraId="000000E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Praca do samodzielnego wykonania: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Uzupełnij tabelę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Powtórz wiadomości dotyczące układu wydalniczego i rozwiąż  </w:t>
            </w:r>
          </w:p>
          <w:p w:rsidR="00000000" w:rsidDel="00000000" w:rsidP="00000000" w:rsidRDefault="00000000" w:rsidRPr="00000000" w14:paraId="000000ED">
            <w:pPr>
              <w:tabs>
                <w:tab w:val="left" w:pos="0"/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poniższe zadania.</w:t>
            </w:r>
          </w:p>
          <w:p w:rsidR="00000000" w:rsidDel="00000000" w:rsidP="00000000" w:rsidRDefault="00000000" w:rsidRPr="00000000" w14:paraId="000000E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Wskaż 4 układy wewnętrzne człowieka uczestniczące                              </w:t>
            </w:r>
          </w:p>
          <w:p w:rsidR="00000000" w:rsidDel="00000000" w:rsidP="00000000" w:rsidRDefault="00000000" w:rsidRPr="00000000" w14:paraId="000000F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w procesie wydalania:</w:t>
            </w:r>
          </w:p>
          <w:p w:rsidR="00000000" w:rsidDel="00000000" w:rsidP="00000000" w:rsidRDefault="00000000" w:rsidRPr="00000000" w14:paraId="000000F1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pokarmowy,         e.   hormonalny,</w:t>
            </w:r>
          </w:p>
          <w:p w:rsidR="00000000" w:rsidDel="00000000" w:rsidP="00000000" w:rsidRDefault="00000000" w:rsidRPr="00000000" w14:paraId="000000F2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oddechowy,         f.   skóra,</w:t>
            </w:r>
          </w:p>
          <w:p w:rsidR="00000000" w:rsidDel="00000000" w:rsidP="00000000" w:rsidRDefault="00000000" w:rsidRPr="00000000" w14:paraId="000000F3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nerwowy,             g.   rozrodczy,</w:t>
            </w:r>
          </w:p>
          <w:p w:rsidR="00000000" w:rsidDel="00000000" w:rsidP="00000000" w:rsidRDefault="00000000" w:rsidRPr="00000000" w14:paraId="000000F4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moczowy,             h.    krwionośny.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Wskaż 3 składniki moczu ostatecznego zdrowego człowieka:</w:t>
            </w:r>
          </w:p>
          <w:p w:rsidR="00000000" w:rsidDel="00000000" w:rsidP="00000000" w:rsidRDefault="00000000" w:rsidRPr="00000000" w14:paraId="000000F6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białko,                 e.   sole mineralne,</w:t>
            </w:r>
          </w:p>
          <w:p w:rsidR="00000000" w:rsidDel="00000000" w:rsidP="00000000" w:rsidRDefault="00000000" w:rsidRPr="00000000" w14:paraId="000000F7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osocze,                f.   witaminy,</w:t>
            </w:r>
          </w:p>
          <w:p w:rsidR="00000000" w:rsidDel="00000000" w:rsidP="00000000" w:rsidRDefault="00000000" w:rsidRPr="00000000" w14:paraId="000000F8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woda,                  g.   mocznik,</w:t>
            </w:r>
          </w:p>
          <w:p w:rsidR="00000000" w:rsidDel="00000000" w:rsidP="00000000" w:rsidRDefault="00000000" w:rsidRPr="00000000" w14:paraId="000000F9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cukry,                  h. tłuszcze.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Przez skórę wydalane są:</w:t>
            </w:r>
          </w:p>
          <w:p w:rsidR="00000000" w:rsidDel="00000000" w:rsidP="00000000" w:rsidRDefault="00000000" w:rsidRPr="00000000" w14:paraId="000000FB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dwutlenek węgla, mocznik, woda,</w:t>
            </w:r>
          </w:p>
          <w:p w:rsidR="00000000" w:rsidDel="00000000" w:rsidP="00000000" w:rsidRDefault="00000000" w:rsidRPr="00000000" w14:paraId="000000FC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sole mineralne,</w:t>
            </w:r>
          </w:p>
          <w:p w:rsidR="00000000" w:rsidDel="00000000" w:rsidP="00000000" w:rsidRDefault="00000000" w:rsidRPr="00000000" w14:paraId="000000FD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woda, sole mineralne, dwutlenek węgla, mocznik,</w:t>
            </w:r>
          </w:p>
          <w:p w:rsidR="00000000" w:rsidDel="00000000" w:rsidP="00000000" w:rsidRDefault="00000000" w:rsidRPr="00000000" w14:paraId="000000FE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mocznik.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Mocznik wydalany jest za pomocą:</w:t>
            </w:r>
          </w:p>
          <w:p w:rsidR="00000000" w:rsidDel="00000000" w:rsidP="00000000" w:rsidRDefault="00000000" w:rsidRPr="00000000" w14:paraId="00000100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ukł. oddechowego, skóry,</w:t>
            </w:r>
          </w:p>
          <w:p w:rsidR="00000000" w:rsidDel="00000000" w:rsidP="00000000" w:rsidRDefault="00000000" w:rsidRPr="00000000" w14:paraId="00000101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ukł. pokarmowego, ukł. moczowego,</w:t>
            </w:r>
          </w:p>
          <w:p w:rsidR="00000000" w:rsidDel="00000000" w:rsidP="00000000" w:rsidRDefault="00000000" w:rsidRPr="00000000" w14:paraId="00000102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skóry, ukł. limfatycznego,</w:t>
            </w:r>
          </w:p>
          <w:p w:rsidR="00000000" w:rsidDel="00000000" w:rsidP="00000000" w:rsidRDefault="00000000" w:rsidRPr="00000000" w14:paraId="00000103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ukł. moczowego, skóry.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Sole mineralne wydalane są przez:</w:t>
            </w:r>
          </w:p>
          <w:p w:rsidR="00000000" w:rsidDel="00000000" w:rsidP="00000000" w:rsidRDefault="00000000" w:rsidRPr="00000000" w14:paraId="00000105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skórę, ukł. oddechowy,</w:t>
            </w:r>
          </w:p>
          <w:p w:rsidR="00000000" w:rsidDel="00000000" w:rsidP="00000000" w:rsidRDefault="00000000" w:rsidRPr="00000000" w14:paraId="00000106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ukł. hormonalny, skórę,</w:t>
            </w:r>
          </w:p>
          <w:p w:rsidR="00000000" w:rsidDel="00000000" w:rsidP="00000000" w:rsidRDefault="00000000" w:rsidRPr="00000000" w14:paraId="00000107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ukł. wydalniczy, skórę,</w:t>
            </w:r>
          </w:p>
          <w:p w:rsidR="00000000" w:rsidDel="00000000" w:rsidP="00000000" w:rsidRDefault="00000000" w:rsidRPr="00000000" w14:paraId="00000108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ukł. krwionośny, skórę.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Ciałka nerkowe leżą w:</w:t>
            </w:r>
          </w:p>
          <w:p w:rsidR="00000000" w:rsidDel="00000000" w:rsidP="00000000" w:rsidRDefault="00000000" w:rsidRPr="00000000" w14:paraId="0000010A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korze nerki,</w:t>
            </w:r>
          </w:p>
          <w:p w:rsidR="00000000" w:rsidDel="00000000" w:rsidP="00000000" w:rsidRDefault="00000000" w:rsidRPr="00000000" w14:paraId="0000010B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rdzeniu nerki,</w:t>
            </w:r>
          </w:p>
          <w:p w:rsidR="00000000" w:rsidDel="00000000" w:rsidP="00000000" w:rsidRDefault="00000000" w:rsidRPr="00000000" w14:paraId="0000010C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miedniczkach nerkowych,</w:t>
            </w:r>
          </w:p>
          <w:p w:rsidR="00000000" w:rsidDel="00000000" w:rsidP="00000000" w:rsidRDefault="00000000" w:rsidRPr="00000000" w14:paraId="0000010D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moczowodach.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 rdzeniu nerki znajdują się:</w:t>
            </w:r>
          </w:p>
          <w:p w:rsidR="00000000" w:rsidDel="00000000" w:rsidP="00000000" w:rsidRDefault="00000000" w:rsidRPr="00000000" w14:paraId="0000010F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kłębuszki nerkowe,</w:t>
            </w:r>
          </w:p>
          <w:p w:rsidR="00000000" w:rsidDel="00000000" w:rsidP="00000000" w:rsidRDefault="00000000" w:rsidRPr="00000000" w14:paraId="00000110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kanaliki nerkowe,</w:t>
            </w:r>
          </w:p>
          <w:p w:rsidR="00000000" w:rsidDel="00000000" w:rsidP="00000000" w:rsidRDefault="00000000" w:rsidRPr="00000000" w14:paraId="00000111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moczowody,</w:t>
            </w:r>
          </w:p>
          <w:p w:rsidR="00000000" w:rsidDel="00000000" w:rsidP="00000000" w:rsidRDefault="00000000" w:rsidRPr="00000000" w14:paraId="00000112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torebki kłębuszków nerkowych.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Funkcje układu moczowego to:</w:t>
            </w:r>
          </w:p>
          <w:p w:rsidR="00000000" w:rsidDel="00000000" w:rsidP="00000000" w:rsidRDefault="00000000" w:rsidRPr="00000000" w14:paraId="00000114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regulacja ilości białek w organizmie,</w:t>
            </w:r>
          </w:p>
          <w:p w:rsidR="00000000" w:rsidDel="00000000" w:rsidP="00000000" w:rsidRDefault="00000000" w:rsidRPr="00000000" w14:paraId="00000115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regulacja ilości erytrocytów w organizmie,</w:t>
            </w:r>
          </w:p>
          <w:p w:rsidR="00000000" w:rsidDel="00000000" w:rsidP="00000000" w:rsidRDefault="00000000" w:rsidRPr="00000000" w14:paraId="00000116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regulacja gospodarki wodno – mineralnej organizmu,</w:t>
            </w:r>
          </w:p>
          <w:p w:rsidR="00000000" w:rsidDel="00000000" w:rsidP="00000000" w:rsidRDefault="00000000" w:rsidRPr="00000000" w14:paraId="00000117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żadna z odpowiedzi.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Wskaż błędne zdanie:</w:t>
            </w:r>
          </w:p>
          <w:p w:rsidR="00000000" w:rsidDel="00000000" w:rsidP="00000000" w:rsidRDefault="00000000" w:rsidRPr="00000000" w14:paraId="00000119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wydalanie jest to usuwanie niestrawionych resztek pokarmu,</w:t>
            </w:r>
          </w:p>
          <w:p w:rsidR="00000000" w:rsidDel="00000000" w:rsidP="00000000" w:rsidRDefault="00000000" w:rsidRPr="00000000" w14:paraId="0000011A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filtracja krwi zachodzi w ciałku nerkowym,</w:t>
            </w:r>
          </w:p>
          <w:p w:rsidR="00000000" w:rsidDel="00000000" w:rsidP="00000000" w:rsidRDefault="00000000" w:rsidRPr="00000000" w14:paraId="0000011B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ilość moczu zależy m.in. od pory roku i wysiłku fizycznego,</w:t>
            </w:r>
          </w:p>
          <w:p w:rsidR="00000000" w:rsidDel="00000000" w:rsidP="00000000" w:rsidRDefault="00000000" w:rsidRPr="00000000" w14:paraId="0000011C">
            <w:pPr>
              <w:numPr>
                <w:ilvl w:val="1"/>
                <w:numId w:val="1"/>
              </w:numPr>
              <w:tabs>
                <w:tab w:val="left" w:pos="571"/>
              </w:tabs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wchłanianie zwrotne zachodzi w kanalikach nefronów.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 ciałku nerkowym powstaje:</w:t>
            </w:r>
          </w:p>
          <w:p w:rsidR="00000000" w:rsidDel="00000000" w:rsidP="00000000" w:rsidRDefault="00000000" w:rsidRPr="00000000" w14:paraId="0000011E">
            <w:pPr>
              <w:numPr>
                <w:ilvl w:val="1"/>
                <w:numId w:val="1"/>
              </w:numPr>
              <w:ind w:left="2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osocze,</w:t>
            </w:r>
          </w:p>
          <w:p w:rsidR="00000000" w:rsidDel="00000000" w:rsidP="00000000" w:rsidRDefault="00000000" w:rsidRPr="00000000" w14:paraId="0000011F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mocz pierwotny,</w:t>
            </w:r>
          </w:p>
          <w:p w:rsidR="00000000" w:rsidDel="00000000" w:rsidP="00000000" w:rsidRDefault="00000000" w:rsidRPr="00000000" w14:paraId="00000120">
            <w:pPr>
              <w:numPr>
                <w:ilvl w:val="1"/>
                <w:numId w:val="1"/>
              </w:numPr>
              <w:ind w:firstLine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mocz ostateczny,</w:t>
            </w:r>
          </w:p>
          <w:p w:rsidR="00000000" w:rsidDel="00000000" w:rsidP="00000000" w:rsidRDefault="00000000" w:rsidRPr="00000000" w14:paraId="00000121">
            <w:pPr>
              <w:numPr>
                <w:ilvl w:val="1"/>
                <w:numId w:val="1"/>
              </w:numPr>
              <w:ind w:firstLine="28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limfa.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Plik w Wordzie lub zdjęcie jako załącznik                             w terminie do 30.04.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0"/>
                <w:tab w:val="left" w:pos="284"/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muzyka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Anna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Skrzypczyńska-Krata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POLONEZ OPRACOWANIE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ARTYSTYCZNE.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str. 114. Przeczytaj treści dotyczące lekcji.</w:t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Zapisz notatkę do zeszytu:</w:t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TANIEC UŻYTKOWY (POLONEZ UŻYTKOWY)</w:t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SŁUŻY DO TAŃCA, NP., JEST TO POLONEZ Z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FILMU „PAN TADEUSZ” WOJCIECHA KILARA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TANIEC STYLIZOWANY (POLONEZ</w:t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STYLIZOWANY) – SŁUŻY WYŁĄCZNIE DO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SŁUCHANIA. NP., POLONEZY F. CHOPINA. SĄ</w:t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ONE TAK PRZEKRZTAŁCONE, ŻE NIE DAŁOBY</w:t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SIĘ DO NICH RÓWNO ZATAŃCZYĆ, ALE</w:t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ZAWIERAJĄ ELEMENTY TAŃCA.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OBEJRZYJ:</w:t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https://www.youtube.com/watch?v=SHWoQrLnstU</w:t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PRACA DO WYKONANIA W ZESZYCIE: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WYPISZ WSZYSTKE POPULARNE POLONEZY</w:t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 ZESZYTU. NIE TRZEBA MI TEGO</w:t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PRZESYŁAĆ.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anna.krata2020@vp.pl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Magdalena</w:t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Izdebska</w:t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Lekcja</w:t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„Mocarzu, (…) Warszawa jedna Twojej mocy się urąga” – o środkach ekspresji </w:t>
              <w:br w:type="textWrapping"/>
              <w:t xml:space="preserve">w Reducie Ordona Adama Mickiewicza</w:t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 lekcji: potrafimy wskazać, nazwać i określić funkcję środków ekspresji w utworze literackim</w:t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zakres materiału: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poemat Adama Mickiewicza “Reduta Ordona” - podręcznik s. 318-321</w:t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magdalena.izdebska2@wp.pl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TU znajdziesz szczegóły lekcji.</w:t>
            </w:r>
          </w:p>
          <w:p w:rsidR="00000000" w:rsidDel="00000000" w:rsidP="00000000" w:rsidRDefault="00000000" w:rsidRPr="00000000" w14:paraId="0000015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Kliknij ( lub skopiuj i wklej do dowolnej przeglądarki) TEN LINK:</w:t>
            </w:r>
          </w:p>
          <w:p w:rsidR="00000000" w:rsidDel="00000000" w:rsidP="00000000" w:rsidRDefault="00000000" w:rsidRPr="00000000" w14:paraId="0000015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https://padlet.com/flower1401/45hs83pew5qc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Agata</w:t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Paul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Obliczanie potęg o wykładnikach 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naturalnych.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Zapisz w zeszycie temat lekcji.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Przypomnij sobie kwadraty i sześciany liczb.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Rozwiąż zadanie 1 i 3 str. 221.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Rozwiąż zadanie 16 str. 224. Pamiętaj, aby zapisać obliczenia, a nie tylko końcowy wynik.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Zdjęcie rozwiązanego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zadania 16/224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przesyłają tym razem tylko chłopcy.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plastyka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Jadwiga</w:t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Jaszkowska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Sztuka działania – akcjonizm.  Czym  jest happening i performance ?</w:t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Wśród wielu kierunków sztuki współczesnej, wyraźnie wyróżnił się akcjonizm - czyli sztuka działania. Grupa artystów drugiej połowy XXw. postanowiła zrezygnować z dzieła sztuki jako przedmiotu i zastąpić go działaniem.  Artyści ci, zacierali granice pomiędzy sztuką a codziennością. Ich działania zostały nazwane sztuką akcji, gdyż łączyły w sobie teatr i sztuki wizualne. Pojawiły się takie nurty jak: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happening i performance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 Nurty te przedstawione są w waszej książce na str. 44, proszę abyście się z nimi zapoznali. Proszę również obejrzeć krótkie filmy dotyczące tego tematu których linki podaję poniżej.  Ostatni filmik jest zabawnym performancem ( dla poprawienia humoru )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https://www.youtube.com/watch?v=Pjrq2onOubE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https://www.youtube.com/watch?v=Bf6U8Kunc0E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https://www.youtube.com/watch?v=6Z-YZ3A4mdk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https://www.youtube.com/watch?v=FqJdzYY_Fas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Happening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 wydarzenie, zdarzenie ) od 1960 r.  Jest to wydarzenie artystyczne z pogranicza sztuki plastycznej i teatru mające na celu zniesienie podziału pomiędzy sztuką a codziennością. Wykorzystuje element zaskoczenia i przypadku, zachęca widzów do aktywnego udziału i współtworzenia tego wydarzenia. Znika tradycyjny podział pomiędzy artystą i widzem.</w:t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Performance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 przedstawienie, wykonanie )- od 1965 r.  Zjawisko polegające na działaniu artysty w bezpośrednim kontakcie z widzem, który jest tylko obserwatorem a nie uczestnikiem wydarzenia. Może mieć ono formę wydarzenia parateatralnego jak i prezentacji filmu dokumentalnego. Podstawowym przekazem takiej formy sztuki są prywatne poglądy, opinie i przeżycia autora, który w przeciwieństwie do happeningu, precyzyjnie planuje swoje działania.</w:t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Dla chętnych.</w:t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Może ktoś z was nagra krótki filmik z własnym performancem.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7cc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wf dziewczyny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Tomasz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Kroczyński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Temat: Oceniamy gibkość dolnego odcinka kręgosłupa.</w:t>
            </w:r>
          </w:p>
          <w:p w:rsidR="00000000" w:rsidDel="00000000" w:rsidP="00000000" w:rsidRDefault="00000000" w:rsidRPr="00000000" w14:paraId="000001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b w:val="1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https://www.youtube.com/watch?v=OLJihWMwyhY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Plik odsyłamy na</w:t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adres e-mail 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Proszę zapoznać się z tematem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wf chłopcy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Maciej</w:t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Zawadzki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Kształtowanie własnej sprawności i sylwetki. Podstawa programowa, gimnastyka podstawowa.</w:t>
            </w:r>
          </w:p>
          <w:p w:rsidR="00000000" w:rsidDel="00000000" w:rsidP="00000000" w:rsidRDefault="00000000" w:rsidRPr="00000000" w14:paraId="00000186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Przysiady na jedne Przysiad przy ścianie, RR przed sobą dłonie złączone.3x 10 s.</w:t>
            </w:r>
          </w:p>
          <w:p w:rsidR="00000000" w:rsidDel="00000000" w:rsidP="00000000" w:rsidRDefault="00000000" w:rsidRPr="00000000" w14:paraId="0000018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2.Deska w podporze przy ścianie- podparcie RR nad głową 20-30 s. x 3</w:t>
            </w:r>
          </w:p>
          <w:p w:rsidR="00000000" w:rsidDel="00000000" w:rsidP="00000000" w:rsidRDefault="00000000" w:rsidRPr="00000000" w14:paraId="00000188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3.Deska przy kanapie itp. , NN wyżej niż T 20-30 s. x 2</w:t>
            </w:r>
          </w:p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4.Wykrok izometryczny jednonóż , dłonie złączone przed sobą. 4x 10 s. Zmiana NN</w:t>
            </w:r>
          </w:p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5.Na brzuchu łódka, wyprost RR w przód w górę.3x 10s.</w:t>
            </w:r>
          </w:p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6.W leżeniu tyłem wypchnąć biodra z wyprostem jednej nogi RR oparte o podłoże 3x 15s.</w:t>
            </w:r>
          </w:p>
          <w:p w:rsidR="00000000" w:rsidDel="00000000" w:rsidP="00000000" w:rsidRDefault="00000000" w:rsidRPr="00000000" w14:paraId="0000018C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7.W leżeniu na plecach uniesienie bioder z jedn. Wyprostem nogi w górę ( zmiana NN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stroju sportowym </w:t>
            </w:r>
          </w:p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Bieg miejscu wysokie unoszenie kolan.</w:t>
            </w:r>
          </w:p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Pajacyki w rozkroku i wykroku.</w:t>
            </w:r>
          </w:p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pompek NN na podwyższeniu.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666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fizyka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Krystyna</w:t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Pełka</w:t>
            </w:r>
          </w:p>
          <w:p w:rsidR="00000000" w:rsidDel="00000000" w:rsidP="00000000" w:rsidRDefault="00000000" w:rsidRPr="00000000" w14:paraId="0000019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Ciepło właściwe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Lines w:val="1"/>
              <w:widowControl w:val="0"/>
              <w:spacing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zakres materiału:</w:t>
            </w:r>
          </w:p>
          <w:p w:rsidR="00000000" w:rsidDel="00000000" w:rsidP="00000000" w:rsidRDefault="00000000" w:rsidRPr="00000000" w14:paraId="000001A2">
            <w:pPr>
              <w:keepLines w:val="1"/>
              <w:widowControl w:val="0"/>
              <w:numPr>
                <w:ilvl w:val="0"/>
                <w:numId w:val="6"/>
              </w:numPr>
              <w:spacing w:after="240"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ciepło właściwe różnych substancji</w:t>
            </w:r>
          </w:p>
          <w:p w:rsidR="00000000" w:rsidDel="00000000" w:rsidP="00000000" w:rsidRDefault="00000000" w:rsidRPr="00000000" w14:paraId="000001A3">
            <w:pPr>
              <w:keepLines w:val="1"/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jednostka ciepła właściwego</w:t>
            </w:r>
          </w:p>
          <w:p w:rsidR="00000000" w:rsidDel="00000000" w:rsidP="00000000" w:rsidRDefault="00000000" w:rsidRPr="00000000" w14:paraId="000001A4">
            <w:pPr>
              <w:keepLines w:val="1"/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obliczanie energii potrzebnej do ogrzania ciała do pewnej temperatury</w:t>
            </w:r>
          </w:p>
          <w:p w:rsidR="00000000" w:rsidDel="00000000" w:rsidP="00000000" w:rsidRDefault="00000000" w:rsidRPr="00000000" w14:paraId="000001A5">
            <w:pPr>
              <w:keepLines w:val="1"/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znaczenie dużej wartości ciepła właściwego wody w przyrodzie</w:t>
            </w:r>
          </w:p>
          <w:p w:rsidR="00000000" w:rsidDel="00000000" w:rsidP="00000000" w:rsidRDefault="00000000" w:rsidRPr="00000000" w14:paraId="000001A6">
            <w:pPr>
              <w:keepLines w:val="1"/>
              <w:widowControl w:val="0"/>
              <w:numPr>
                <w:ilvl w:val="0"/>
                <w:numId w:val="6"/>
              </w:numPr>
              <w:spacing w:after="240"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pierwsza pomoc przy oparzeniach</w:t>
              <w:br w:type="textWrapping"/>
            </w:r>
          </w:p>
          <w:p w:rsidR="00000000" w:rsidDel="00000000" w:rsidP="00000000" w:rsidRDefault="00000000" w:rsidRPr="00000000" w14:paraId="000001A7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Formy pracy: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9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przeczytać temat z podręcznika str. 168 – 171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przeczytać z e-podręcznika</w:t>
              <w:br w:type="textWrapping"/>
            </w:r>
            <w:hyperlink r:id="rId2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https://epodreczniki.pl/a/jak-obliczamy-cieplo-potrzebne-do-zmiany-temperatury-stopienia-lub-wyparowania-ciala/D38vbBOJ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  <w:tab/>
              <w:t xml:space="preserve">( z tego linka nie wszystko – tylko do przykładu 1 włącznie)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5"/>
              </w:numPr>
              <w:spacing w:after="24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</w:t>
              <w:tab/>
              <w:t xml:space="preserve">z plikiem pdf zamieszczonym na grupie – rozwiązać wszystkie </w:t>
              <w:tab/>
              <w:t xml:space="preserve">zawarte tam zadania (również wstępne), ale przysłać tylko pracę domową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zdjęcie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samodzielnie</w:t>
            </w:r>
            <w:r w:rsidDel="00000000" w:rsidR="00000000" w:rsidRPr="00000000">
              <w:rPr>
                <w:rtl w:val="0"/>
              </w:rPr>
              <w:t xml:space="preserve"> odrobionej pracy domowej w zeszycie na adres e-mail nauczyciela w poniedziałek</w:t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Magdalena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Izdebska</w:t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</w:t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Lekcja</w:t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Romantyczny wzór patrioty- Adam Mickiewicz "Śmierć Pułkownika"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 lekcji: potrafimy ocenić postawę bohaterki</w:t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zakres materiału: Utwór Adama MIckiewicza “Śmierć Pułkownika” - podręcznik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s. 323-324.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magdalena.izdebska2@wp.pl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TU znajdziesz szczegóły lekcji.</w:t>
            </w:r>
          </w:p>
          <w:p w:rsidR="00000000" w:rsidDel="00000000" w:rsidP="00000000" w:rsidRDefault="00000000" w:rsidRPr="00000000" w14:paraId="000001B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Kliknij ( lub skopiuj i wklej do dowolnej przeglądarki) TEN LINK:</w:t>
            </w:r>
          </w:p>
          <w:p w:rsidR="00000000" w:rsidDel="00000000" w:rsidP="00000000" w:rsidRDefault="00000000" w:rsidRPr="00000000" w14:paraId="000001B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https://padlet.com/flower1401/45hs83pew5qc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9000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Dobrosława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Zbroja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Temat:Wojna polsko-radziecka</w:t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Materiały: podręcznik,karta pracy </w:t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SZCZEGÓŁY LEKCJI W ZAŁĄCZNIKU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HISTORIA 27.04.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do samodzielnego wykonania   ( wysyłają osoby,które nie mają oceny z pracy domowej</w:t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                         i osoby ,które mają numery 3,,8, 10,12,17,20)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religia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Ks. Paweł</w:t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Sudowski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Ziemia Święta – oczekiwanie na spełnienie proroctw. Mesjasz – On przyniesie narodom Prawo.</w:t>
            </w:r>
          </w:p>
          <w:p w:rsidR="00000000" w:rsidDel="00000000" w:rsidP="00000000" w:rsidRDefault="00000000" w:rsidRPr="00000000" w14:paraId="000001D6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Przepisz temat do zeszytu</w:t>
            </w:r>
          </w:p>
          <w:p w:rsidR="00000000" w:rsidDel="00000000" w:rsidP="00000000" w:rsidRDefault="00000000" w:rsidRPr="00000000" w14:paraId="000001D7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Obejrzy uważnie prezentację:</w:t>
            </w:r>
          </w:p>
          <w:p w:rsidR="00000000" w:rsidDel="00000000" w:rsidP="00000000" w:rsidRDefault="00000000" w:rsidRPr="00000000" w14:paraId="000001D8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https://www.swietywojciech.pl/Strefa-katechety/Bezplatne-pomoce-do-pobrania/Szkola-podstawowa-klasy-4-8/Ziemia-Swieta-oczekiwanie-na-spelnienie-proroctw-PREZENTACJA-DLA-KLASY-7-SP-DO-LEKCJI-24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Wypisz jakie stronnictwa religijno-polityczne istniały w czasach biblijnych</w:t>
            </w:r>
          </w:p>
          <w:p w:rsidR="00000000" w:rsidDel="00000000" w:rsidP="00000000" w:rsidRDefault="00000000" w:rsidRPr="00000000" w14:paraId="000001DA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Kim byli Faryzeusze a kim Saduceusze?</w:t>
            </w:r>
          </w:p>
          <w:p w:rsidR="00000000" w:rsidDel="00000000" w:rsidP="00000000" w:rsidRDefault="00000000" w:rsidRPr="00000000" w14:paraId="000001DB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Wypisz schemat chronologiczny z historii Narodu Wybranego</w:t>
            </w:r>
          </w:p>
          <w:p w:rsidR="00000000" w:rsidDel="00000000" w:rsidP="00000000" w:rsidRDefault="00000000" w:rsidRPr="00000000" w14:paraId="000001DC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Obejrzy uważnie prezentację:</w:t>
            </w:r>
          </w:p>
          <w:p w:rsidR="00000000" w:rsidDel="00000000" w:rsidP="00000000" w:rsidRDefault="00000000" w:rsidRPr="00000000" w14:paraId="000001DD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https://www.swietywojciech.pl/Strefa-katechety/Bezplatne-pomoce-do-pobrania/Szkola-podstawowa-klasy-4-8/Mesjasz-On-przyniesie-narodom-Prawo-PREZENTACJA-DLA-KLASY-7-SP-DO-LEKCJI-25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Przepisz do zeszytu Kim był Mesjasz?</w:t>
            </w:r>
          </w:p>
          <w:p w:rsidR="00000000" w:rsidDel="00000000" w:rsidP="00000000" w:rsidRDefault="00000000" w:rsidRPr="00000000" w14:paraId="000001DF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Uzupełnij w zeszycie fragment proroctwa(ze stajdu) na podstawie Łk 4,17-21</w:t>
            </w:r>
          </w:p>
          <w:p w:rsidR="00000000" w:rsidDel="00000000" w:rsidP="00000000" w:rsidRDefault="00000000" w:rsidRPr="00000000" w14:paraId="000001E0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Lekcję zakończ modlitwą:</w:t>
            </w:r>
          </w:p>
          <w:p w:rsidR="00000000" w:rsidDel="00000000" w:rsidP="00000000" w:rsidRDefault="00000000" w:rsidRPr="00000000" w14:paraId="000001E1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https://pl.aleteia.org/2020/02/24/modlitwa-o-zatrzymanie-koronawirusa-i-zdrowie-dla-zakazonych/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pamiętając o szczególnie o lekarzach i całej służbie zdrowia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Notatkę z lekcji wysyłają mi Ci którzy w dniu lekcji (27.04.) mają mniej niż 4 oceny pozytywne, Pracę odsyłamy do 30.04.</w:t>
            </w:r>
          </w:p>
          <w:p w:rsidR="00000000" w:rsidDel="00000000" w:rsidP="00000000" w:rsidRDefault="00000000" w:rsidRPr="00000000" w14:paraId="000001E4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Proszę każdy dokument lub zdjęcie do mnie wysyłane nazywać: imię nazwisko 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Agata</w:t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Paul</w:t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</w:t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Temat: Mnożenie i dzielenie potęg  </w:t>
              <w:br w:type="textWrapping"/>
              <w:t xml:space="preserve">             o jednakowych podstawach.</w:t>
            </w:r>
          </w:p>
          <w:p w:rsidR="00000000" w:rsidDel="00000000" w:rsidP="00000000" w:rsidRDefault="00000000" w:rsidRPr="00000000" w14:paraId="000001F4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Zapisz temat w zeszycie.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Kliknij w podany link, obejrzyj lekcję</w:t>
            </w:r>
          </w:p>
          <w:p w:rsidR="00000000" w:rsidDel="00000000" w:rsidP="00000000" w:rsidRDefault="00000000" w:rsidRPr="00000000" w14:paraId="000001F7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 spróbuj wykonać podane ćwiczenia</w:t>
            </w:r>
          </w:p>
          <w:p w:rsidR="00000000" w:rsidDel="00000000" w:rsidP="00000000" w:rsidRDefault="00000000" w:rsidRPr="00000000" w14:paraId="000001F8">
            <w:pPr>
              <w:ind w:left="0" w:firstLine="0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https://epodreczniki.pl/a/iloczyn-i-iloraz-poteg-o-takich-samych-podstawach/DNbLIcVfz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wysyłaj zdjęć zadań </w:t>
              <w:br w:type="textWrapping"/>
              <w:t xml:space="preserve">z tej lekcji.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Dla chętnych*</w:t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Oblicz ile wynosi połowa liczby 2 do potęgi 500.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Zbigniew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Zasępa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Szafranek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Temat: Obliczenia stechiometryczne - ćwiczenia</w:t>
            </w:r>
          </w:p>
          <w:p w:rsidR="00000000" w:rsidDel="00000000" w:rsidP="00000000" w:rsidRDefault="00000000" w:rsidRPr="00000000" w14:paraId="0000020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Podręcznik str.151-155</w:t>
            </w:r>
          </w:p>
          <w:p w:rsidR="00000000" w:rsidDel="00000000" w:rsidP="00000000" w:rsidRDefault="00000000" w:rsidRPr="00000000" w14:paraId="00000207">
            <w:pPr>
              <w:spacing w:before="240" w:line="276" w:lineRule="auto"/>
              <w:rPr>
                <w:color w:val="1155cc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https://www.youtube.com/watch?v=ugK8DWl4R8I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Zadania do rozwiązania:</w:t>
            </w:r>
          </w:p>
          <w:p w:rsidR="00000000" w:rsidDel="00000000" w:rsidP="00000000" w:rsidRDefault="00000000" w:rsidRPr="00000000" w14:paraId="0000020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Zad.1.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Oblicz ile gramów siarczku glinu może powstać podczas ogrzewania 5g glinu z siarką.</w:t>
            </w:r>
          </w:p>
          <w:p w:rsidR="00000000" w:rsidDel="00000000" w:rsidP="00000000" w:rsidRDefault="00000000" w:rsidRPr="00000000" w14:paraId="0000020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Zad.2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Oblicz, ile gramów węgla potrzeba do przeprowadzenia reakcji z 72 gramów tlenku miedzi (I). Produktami tej reakcji chemicznej są metaliczna miedź i tlenek węgla (IV).</w:t>
            </w:r>
          </w:p>
          <w:p w:rsidR="00000000" w:rsidDel="00000000" w:rsidP="00000000" w:rsidRDefault="00000000" w:rsidRPr="00000000" w14:paraId="0000020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Zad.3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Obliczyć, ile gramów CO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można otrzymać z 25 g CaCO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działając kwasem solnym. </w:t>
              <w:tab/>
            </w:r>
          </w:p>
          <w:p w:rsidR="00000000" w:rsidDel="00000000" w:rsidP="00000000" w:rsidRDefault="00000000" w:rsidRPr="00000000" w14:paraId="0000020C">
            <w:pPr>
              <w:spacing w:before="240" w:line="276" w:lineRule="auto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CaCO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sz w:val="24"/>
                    <w:szCs w:val="24"/>
                    <w:rtl w:val="0"/>
                  </w:rPr>
                  <w:t xml:space="preserve">+ HCl      →        CaCl</w:t>
                </w:r>
              </w:sdtContent>
            </w:sdt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+ 2H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+ CO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0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zasepasp2@wp.pl</w:t>
            </w:r>
          </w:p>
          <w:p w:rsidR="00000000" w:rsidDel="00000000" w:rsidP="00000000" w:rsidRDefault="00000000" w:rsidRPr="00000000" w14:paraId="00000210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temacie proszę wpisać nazwisko, imię i klasę.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21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Jolanta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Chrzęst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Temat 4: Quantity-określamy ilość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b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Na dzisiejszej lekcji dowiemy się kiedy używamy oraz z jakimi rzeczownikami określeń </w:t>
            </w: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few/a few/many/much/a 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 of/ little/a little. Proszę o przepisanie do zszytu poniższej notatki wraz z przykladami: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Określeń </w:t>
            </w: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cc"/>
                <w:sz w:val="24"/>
                <w:szCs w:val="24"/>
                <w:u w:val="single"/>
                <w:rtl w:val="0"/>
              </w:rPr>
              <w:t xml:space="preserve">few</w:t>
            </w:r>
            <w:r w:rsidDel="00000000" w:rsidR="00000000" w:rsidRPr="00000000">
              <w:rPr>
                <w:b w:val="1"/>
                <w:color w:val="00000a"/>
                <w:sz w:val="24"/>
                <w:szCs w:val="24"/>
                <w:u w:val="single"/>
                <w:rtl w:val="0"/>
              </w:rPr>
              <w:t xml:space="preserve"> oraz</w:t>
            </w:r>
            <w:r w:rsidDel="00000000" w:rsidR="00000000" w:rsidRPr="00000000">
              <w:rPr>
                <w:b w:val="1"/>
                <w:color w:val="0000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cc"/>
                <w:sz w:val="24"/>
                <w:szCs w:val="24"/>
                <w:u w:val="single"/>
                <w:rtl w:val="0"/>
              </w:rPr>
              <w:t xml:space="preserve">a few  </w:t>
            </w: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używamy z rzeczownikami policzalnymi ,przy czym few oznacza MAŁo natomiast a few – KILKA np.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i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I have</w:t>
            </w:r>
            <w:r w:rsidDel="00000000" w:rsidR="00000000" w:rsidRPr="00000000">
              <w:rPr>
                <w:b w:val="1"/>
                <w:i w:val="1"/>
                <w:color w:val="003300"/>
                <w:sz w:val="24"/>
                <w:szCs w:val="24"/>
                <w:u w:val="single"/>
                <w:rtl w:val="0"/>
              </w:rPr>
              <w:t xml:space="preserve"> few friends</w:t>
            </w:r>
            <w:r w:rsidDel="00000000" w:rsidR="00000000" w:rsidRPr="00000000">
              <w:rPr>
                <w:b w:val="1"/>
                <w:i w:val="1"/>
                <w:color w:val="00cc33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and I am very sad oznacza,iż mam </w:t>
            </w:r>
            <w:r w:rsidDel="00000000" w:rsidR="00000000" w:rsidRPr="00000000">
              <w:rPr>
                <w:b w:val="1"/>
                <w:i w:val="1"/>
                <w:color w:val="00331a"/>
                <w:sz w:val="24"/>
                <w:szCs w:val="24"/>
                <w:u w:val="single"/>
                <w:rtl w:val="0"/>
              </w:rPr>
              <w:t xml:space="preserve">mało</w:t>
            </w: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 przyjaciół i z tego powodu jestem smutna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-I have </w:t>
            </w:r>
            <w:r w:rsidDel="00000000" w:rsidR="00000000" w:rsidRPr="00000000">
              <w:rPr>
                <w:b w:val="1"/>
                <w:i w:val="1"/>
                <w:color w:val="9900ff"/>
                <w:sz w:val="24"/>
                <w:szCs w:val="24"/>
                <w:u w:val="single"/>
                <w:rtl w:val="0"/>
              </w:rPr>
              <w:t xml:space="preserve">a few sisters</w:t>
            </w:r>
            <w:r w:rsidDel="00000000" w:rsidR="00000000" w:rsidRPr="00000000">
              <w:rPr>
                <w:b w:val="1"/>
                <w:i w:val="1"/>
                <w:color w:val="9933ff"/>
                <w:sz w:val="24"/>
                <w:szCs w:val="24"/>
                <w:u w:val="single"/>
                <w:rtl w:val="0"/>
              </w:rPr>
              <w:t xml:space="preserve"> and nice clothes –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and I am so happy – Mam kilka sióstr i dlatego jestem zadowolona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3333"/>
                <w:sz w:val="24"/>
                <w:szCs w:val="24"/>
                <w:u w:val="single"/>
                <w:rtl w:val="0"/>
              </w:rPr>
              <w:t xml:space="preserve">little oznacza Mało /</w:t>
            </w:r>
            <w:r w:rsidDel="00000000" w:rsidR="00000000" w:rsidRPr="00000000">
              <w:rPr>
                <w:b w:val="1"/>
                <w:i w:val="1"/>
                <w:color w:val="6666ff"/>
                <w:sz w:val="24"/>
                <w:szCs w:val="24"/>
                <w:u w:val="single"/>
                <w:rtl w:val="0"/>
              </w:rPr>
              <w:t xml:space="preserve"> a little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- TROCHĘ i używane jest z rzeczownikami niepoliczalnymi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- I have </w:t>
            </w:r>
            <w:r w:rsidDel="00000000" w:rsidR="00000000" w:rsidRPr="00000000">
              <w:rPr>
                <w:b w:val="1"/>
                <w:i w:val="1"/>
                <w:color w:val="ff3399"/>
                <w:sz w:val="24"/>
                <w:szCs w:val="24"/>
                <w:u w:val="single"/>
                <w:rtl w:val="0"/>
              </w:rPr>
              <w:t xml:space="preserve">little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 money -sorry I can’t give it to you-  ( Mam mało pieniędzy -przykro mi z tego powodu , że nie mogę ci ich pożyczyć. ( |Pamiętamy o tym ,że rzeczownik money jest rzeczownikiem niepoliczalnym)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-I have l</w:t>
            </w:r>
            <w:r w:rsidDel="00000000" w:rsidR="00000000" w:rsidRPr="00000000">
              <w:rPr>
                <w:b w:val="1"/>
                <w:i w:val="1"/>
                <w:color w:val="330099"/>
                <w:sz w:val="24"/>
                <w:szCs w:val="24"/>
                <w:u w:val="single"/>
                <w:rtl w:val="0"/>
              </w:rPr>
              <w:t xml:space="preserve">ittle sugar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in my house. If you need some to make a cake- I can give it to you. ( Mam w domu troch ę cukru więc mogę ci dać do ciasta, to nie problem.Pamiętamy również, że rzeczownik cukier jest niepoliczalny.)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u w:val="single"/>
                <w:rtl w:val="0"/>
              </w:rPr>
              <w:t xml:space="preserve">-a lot of- o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znacza dużo , wiele ,używane jest z rzeczownikami policzalnymi jak i niepoliczalnymi w zdaniach TWIERDZĄCYCH: She has a lot of money/ They have a lot of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00cc"/>
                <w:sz w:val="24"/>
                <w:szCs w:val="24"/>
                <w:u w:val="single"/>
                <w:rtl w:val="0"/>
              </w:rPr>
              <w:t xml:space="preserve">many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również oznacza dużo ,wiele,lecz używane jest wyłącznie z rzeczownikami policzalnymi ale w PRZECZENIACh oraz pytaniach,np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-I haven’t many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-Have you visited many countries?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3465a4"/>
                <w:sz w:val="24"/>
                <w:szCs w:val="24"/>
                <w:u w:val="single"/>
                <w:rtl w:val="0"/>
              </w:rPr>
              <w:t xml:space="preserve">Much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-oznacza dużo ale tylko dla rzeczowników niepoliczalnych w PYTANIACH oraz PRZECZENIACH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She doesn’t have </w:t>
            </w:r>
            <w:r w:rsidDel="00000000" w:rsidR="00000000" w:rsidRPr="00000000">
              <w:rPr>
                <w:b w:val="1"/>
                <w:i w:val="1"/>
                <w:color w:val="0000cc"/>
                <w:sz w:val="24"/>
                <w:szCs w:val="24"/>
                <w:u w:val="single"/>
                <w:rtl w:val="0"/>
              </w:rPr>
              <w:t xml:space="preserve">much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time/ How </w:t>
            </w:r>
            <w:r w:rsidDel="00000000" w:rsidR="00000000" w:rsidRPr="00000000">
              <w:rPr>
                <w:b w:val="1"/>
                <w:i w:val="1"/>
                <w:color w:val="0000cc"/>
                <w:sz w:val="24"/>
                <w:szCs w:val="24"/>
                <w:u w:val="single"/>
                <w:rtl w:val="0"/>
              </w:rPr>
              <w:t xml:space="preserve">much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money did he make?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2.. Proszę zapoznać się z zasadami użycia nowych słów określających ilość (np. dużo, mało) na str.70 w podręczniku.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3. Proszę wykonać zadania 9,10,11 ze str. 65 w podręczniku.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4. Proszę wykonać zadania 4,5,6 str 115 Podręcznik</w:t>
            </w:r>
          </w:p>
          <w:p w:rsidR="00000000" w:rsidDel="00000000" w:rsidP="00000000" w:rsidRDefault="00000000" w:rsidRPr="00000000" w14:paraId="00000235">
            <w:pPr>
              <w:rPr>
                <w:i w:val="1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highlight w:val="white"/>
                <w:rtl w:val="0"/>
              </w:rPr>
              <w:t xml:space="preserve">Proszę nie przesyłać ćwiczeń do nauczyciela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highlight w:val="white"/>
                <w:rtl w:val="0"/>
              </w:rPr>
              <w:t xml:space="preserve">Odpowiedzi do poszczególnych ćwiczeń ukażą się na grupie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4"/>
                <w:szCs w:val="24"/>
                <w:highlight w:val="white"/>
                <w:rtl w:val="0"/>
              </w:rPr>
              <w:t xml:space="preserve">Messenger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Julita</w:t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Kostrzewa</w:t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Szafranek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My favourite film - mój ulubiony film</w:t>
            </w:r>
          </w:p>
          <w:p w:rsidR="00000000" w:rsidDel="00000000" w:rsidP="00000000" w:rsidRDefault="00000000" w:rsidRPr="00000000" w14:paraId="000002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Zapoznajemy się ze słownictwem na stronie 76. Powtarzamy za lektorem nowe słownictwo ćwicząc prawidłową wymowę.</w:t>
            </w:r>
          </w:p>
          <w:p w:rsidR="00000000" w:rsidDel="00000000" w:rsidP="00000000" w:rsidRDefault="00000000" w:rsidRPr="00000000" w14:paraId="000002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Zapisujemy nowe słownictwo w zeszycie - tłumaczenia znajdziecie na str. 125</w:t>
            </w:r>
          </w:p>
          <w:p w:rsidR="00000000" w:rsidDel="00000000" w:rsidP="00000000" w:rsidRDefault="00000000" w:rsidRPr="00000000" w14:paraId="000002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Wykonujemy zad. 1,2,3,4 oraz 5. Odpowiedzi zapisujemy w zeszycie.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wysyłacie mi notatek z lekcji, jeśli o to nie proszę.</w:t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Proszę natomiast tworzyć je regularnie w zeszycie, gdyż może się zdarzyć, że będę prosiła poszczególnych uczniów o wysłanie mi zdjęć stron z kilku lekcji na raz.</w:t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ZADANIA DLA CHĘTNYCH (na “plusa”) </w:t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Zad. 1 Proszę wysłać odpowiedzi z dzisiejszej lekcji (tylko dziś).</w:t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Zad.2 Przeczytaj tekst na str. 77 w podręczniku i wykonaj  zadania 1,2 str. 77 . Odpowiedzi możesz wysłać  do 29 kwietnia.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Pliki audio z podręcznika i ćwiczeniówki znajdziecie na stronie macmillan.pl w zakładce strefa ucznia. Udostępnie również pliki na grupie messenger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wf dziewczyny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Tomasz</w:t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Kroczyński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0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</w:t>
            </w:r>
            <w:bookmarkStart w:colFirst="0" w:colLast="0" w:name="bookmark=kix.wqfh6zh3r55h" w:id="0"/>
            <w:bookmarkEnd w:id="0"/>
            <w:bookmarkStart w:colFirst="0" w:colLast="0" w:name="bookmark=kix.v0owi4vx3x5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„Dopalacze” – o groźnych skutkach zażywania  substancji psychoaktywnych.</w:t>
            </w:r>
          </w:p>
          <w:p w:rsidR="00000000" w:rsidDel="00000000" w:rsidP="00000000" w:rsidRDefault="00000000" w:rsidRPr="00000000" w14:paraId="00000254">
            <w:pPr>
              <w:spacing w:after="200" w:line="276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Zapoznaj się z załącznikiem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Proszę zapoznać się z tematem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wf chłopcy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Maciej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Zawadzki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Aerobik – ćwiczenia wg inwencji ucznia. Z zakresu rytm, muzyka taniec. Podstawa</w:t>
            </w:r>
          </w:p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Aerobik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(ang. aerobics z gr. aér, aéros –ttlen, powietrze+ bíos - życie) 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system ćwiczeń opartego na intensywnej wymianie tlenowej.</w:t>
            </w:r>
          </w:p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 przynoszą ćwiczenia aerobowe? Jakie są wskazania i przeciwwskazania do tego rodzaju ćwiczeń?</w:t>
            </w:r>
          </w:p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https://gymjoy.pl/aerobik-dla-dzieci/</w:t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Pamiętaj – zawsze ćwiczymy w stroju sportowym.</w:t>
            </w:r>
          </w:p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Rozgrzewka</w:t>
            </w:r>
          </w:p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Bieg w miejscu </w:t>
            </w:r>
          </w:p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Pajacyki 10x w rozkroku i 10x w wykroku.</w:t>
            </w:r>
          </w:p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Krążenia RR przód i tył</w:t>
            </w:r>
          </w:p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Jedno R do przodu, drugie do tyłu.</w:t>
            </w:r>
          </w:p>
          <w:p w:rsidR="00000000" w:rsidDel="00000000" w:rsidP="00000000" w:rsidRDefault="00000000" w:rsidRPr="00000000" w14:paraId="000002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Przysiady na jednej nodze druga oparta na kanapie i zmiana.</w:t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w miejscu 10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.0000000000002" w:top="1440.0000000000002" w:left="1440.0000000000002" w:right="1440.000000000000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d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5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57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FqJdzYY_Fas" TargetMode="External"/><Relationship Id="rId22" Type="http://schemas.openxmlformats.org/officeDocument/2006/relationships/hyperlink" Target="https://epodreczniki.pl/a/jak-obliczamy-cieplo-potrzebne-do-zmiany-temperatury-stopienia-lub-wyparowania-ciala/D38vbBOJ" TargetMode="External"/><Relationship Id="rId21" Type="http://schemas.openxmlformats.org/officeDocument/2006/relationships/hyperlink" Target="https://www.youtube.com/watch?v=OLJihWMwyhY" TargetMode="External"/><Relationship Id="rId24" Type="http://schemas.openxmlformats.org/officeDocument/2006/relationships/hyperlink" Target="https://www.swietywojciech.pl/Strefa-katechety/Bezplatne-pomoce-do-pobrania/Szkola-podstawowa-klasy-4-8/Ziemia-Swieta-oczekiwanie-na-spelnienie-proroctw-PREZENTACJA-DLA-KLASY-7-SP-DO-LEKCJI-24" TargetMode="External"/><Relationship Id="rId23" Type="http://schemas.openxmlformats.org/officeDocument/2006/relationships/hyperlink" Target="https://padlet.com/flower1401/45hs83pew5q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podreczniki.pl/a/potega-o-wykladniku-naturalnym/DVHz0wqds" TargetMode="External"/><Relationship Id="rId26" Type="http://schemas.openxmlformats.org/officeDocument/2006/relationships/hyperlink" Target="https://pl.aleteia.org/2020/02/24/modlitwa-o-zatrzymanie-koronawirusa-i-zdrowie-dla-zakazonych/" TargetMode="External"/><Relationship Id="rId25" Type="http://schemas.openxmlformats.org/officeDocument/2006/relationships/hyperlink" Target="https://www.swietywojciech.pl/Strefa-katechety/Bezplatne-pomoce-do-pobrania/Szkola-podstawowa-klasy-4-8/Mesjasz-On-przyniesie-narodom-Prawo-PREZENTACJA-DLA-KLASY-7-SP-DO-LEKCJI-25" TargetMode="External"/><Relationship Id="rId28" Type="http://schemas.openxmlformats.org/officeDocument/2006/relationships/hyperlink" Target="https://www.youtube.com/watch?v=ugK8DWl4R8I" TargetMode="External"/><Relationship Id="rId27" Type="http://schemas.openxmlformats.org/officeDocument/2006/relationships/hyperlink" Target="https://epodreczniki.pl/a/iloczyn-i-iloraz-poteg-o-takich-samych-podstawach/DNbLIcVf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ieslikanettasp2@wp.pl" TargetMode="External"/><Relationship Id="rId8" Type="http://schemas.openxmlformats.org/officeDocument/2006/relationships/hyperlink" Target="mailto:ratajczyk.urszula@gmail.com" TargetMode="External"/><Relationship Id="rId11" Type="http://schemas.openxmlformats.org/officeDocument/2006/relationships/hyperlink" Target="mailto:kost.julita@gmail.com" TargetMode="External"/><Relationship Id="rId10" Type="http://schemas.openxmlformats.org/officeDocument/2006/relationships/hyperlink" Target="mailto:studiouniversal@wp.pl" TargetMode="External"/><Relationship Id="rId13" Type="http://schemas.openxmlformats.org/officeDocument/2006/relationships/hyperlink" Target="https://www.youtube.com/watch?v=mSyy7HNAnFY" TargetMode="External"/><Relationship Id="rId12" Type="http://schemas.openxmlformats.org/officeDocument/2006/relationships/hyperlink" Target="https://padlet.com/flower1401/45hs83pew5qc" TargetMode="External"/><Relationship Id="rId15" Type="http://schemas.openxmlformats.org/officeDocument/2006/relationships/hyperlink" Target="mailto:anna.krata2020@vp.pl" TargetMode="External"/><Relationship Id="rId14" Type="http://schemas.openxmlformats.org/officeDocument/2006/relationships/hyperlink" Target="https://www.youtube.com/watch?v=l5AAubz93eg" TargetMode="External"/><Relationship Id="rId17" Type="http://schemas.openxmlformats.org/officeDocument/2006/relationships/hyperlink" Target="https://www.youtube.com/watch?v=Pjrq2onOubE" TargetMode="External"/><Relationship Id="rId16" Type="http://schemas.openxmlformats.org/officeDocument/2006/relationships/hyperlink" Target="https://padlet.com/flower1401/45hs83pew5qc" TargetMode="External"/><Relationship Id="rId19" Type="http://schemas.openxmlformats.org/officeDocument/2006/relationships/hyperlink" Target="https://www.youtube.com/watch?v=6Z-YZ3A4mdk" TargetMode="External"/><Relationship Id="rId18" Type="http://schemas.openxmlformats.org/officeDocument/2006/relationships/hyperlink" Target="https://www.youtube.com/watch?v=Bf6U8Kunc0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rdo-regular.ttf"/><Relationship Id="rId6" Type="http://schemas.openxmlformats.org/officeDocument/2006/relationships/font" Target="fonts/Cardo-bold.ttf"/><Relationship Id="rId7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VgPZ+qBdc/7rnOPK/HXXMk/3w==">AMUW2mXU43sCbUD4orPFeilqOb+Q3kV3U4gWyIyBEKemLNRON11/jsIW11qfIqSjB5bgkXkiq8LgSnYUbRXvHaoJK5txbod8LAM3I/SkTKar9dNis5U7Zm1TFLz9g3GtgX8mz1gH6ZpKK23nD6VMBT8hJvJH7bwhly2ZP8nrgGwG8gi2j/M5eYPeoot6JoTN9eLtvbqJTpwl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