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142" w:hanging="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right="-142" w:hanging="0"/>
        <w:jc w:val="center"/>
        <w:rPr>
          <w:rFonts w:ascii="Times New Roman" w:hAnsi="Times New Roman" w:eastAsia="SimSun" w:cs="Times New Roman"/>
          <w:b/>
          <w:b/>
          <w:bCs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right="-142" w:hanging="0"/>
        <w:jc w:val="center"/>
        <w:rPr>
          <w:rFonts w:ascii="Times New Roman" w:hAnsi="Times New Roman" w:eastAsia="SimSun" w:cs="Times New Roman"/>
          <w:b/>
          <w:b/>
          <w:bCs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/>
        </w:rPr>
        <w:t>Plan lekcji dla klasy 5b obowiązujący w dniach 6 maja 2020 r. – 12 maja 2020 r.</w:t>
      </w:r>
    </w:p>
    <w:p>
      <w:pPr>
        <w:pStyle w:val="Normal"/>
        <w:spacing w:lineRule="auto" w:line="240" w:before="0" w:after="0"/>
        <w:ind w:right="-142" w:hanging="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right="-142" w:hanging="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</w:r>
    </w:p>
    <w:tbl>
      <w:tblPr>
        <w:tblW w:w="15439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7"/>
        <w:gridCol w:w="1397"/>
        <w:gridCol w:w="1848"/>
        <w:gridCol w:w="4062"/>
        <w:gridCol w:w="608"/>
        <w:gridCol w:w="2427"/>
        <w:gridCol w:w="2"/>
        <w:gridCol w:w="3665"/>
        <w:gridCol w:w="2"/>
        <w:gridCol w:w="10"/>
      </w:tblGrid>
      <w:tr>
        <w:trPr/>
        <w:tc>
          <w:tcPr>
            <w:tcW w:w="154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FF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FF0000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FF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FF0000"/>
                <w:lang w:eastAsia="zh-CN"/>
              </w:rPr>
              <w:t>ŚRODA 6 maja 2020</w:t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Data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Przedmiot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Nauczyciel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70C0"/>
                <w:lang w:eastAsia="zh-CN"/>
              </w:rPr>
              <w:t>Sposób odesłania zadań do sprawdzenia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Dodatkowe uwagi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>6 maja 2020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Język angielski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gr. podst.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Monika Sikora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1"/>
              <w:spacing w:lineRule="atLeast" w:line="10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Temat: Czas przeszły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Past Simple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 czasowniki nieregularne.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Zakres materiału: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Zapoznanie z zasadami tworzenia zdań twierdzących i przeczących w czasie przeszłym z wykorzystaniem czasowników nieregularnych.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Zadania do wykonania:</w:t>
            </w:r>
          </w:p>
          <w:p>
            <w:pPr>
              <w:pStyle w:val="Akapitzlist1"/>
              <w:spacing w:lineRule="atLeast" w:line="10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Przypomnij sobie słownictwo z poprzedniej lekcji </w:t>
            </w:r>
            <w:r>
              <w:rPr>
                <w:rStyle w:val="Czeinternetowe"/>
                <w:rFonts w:cs="Times New Roman" w:ascii="Times New Roman" w:hAnsi="Times New Roman"/>
                <w:color w:val="000000"/>
                <w:sz w:val="24"/>
                <w:szCs w:val="24"/>
              </w:rPr>
              <w:t>(słówka opisujące  wydarzenia, miejsca i ludzi  związanych ze sportem).</w:t>
            </w:r>
          </w:p>
          <w:p>
            <w:pPr>
              <w:pStyle w:val="Akapitzlist1"/>
              <w:spacing w:lineRule="atLeast" w:line="10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Style w:val="Czeinternetowe"/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zeinternetowe"/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Przeczytaj i wysłuchaj kolejnego odcinka komiksu 'Sporty Sue' : Episode 7 i ponumeruj zdania w odpowieniej kolejności (ćw. 2 str. 91 w podręczniku). </w:t>
            </w:r>
          </w:p>
          <w:p>
            <w:pPr>
              <w:pStyle w:val="Akapitzlist1"/>
              <w:spacing w:lineRule="atLeast" w:line="10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Style w:val="Czeinternetowe"/>
                <w:rFonts w:cs="Times New Roman" w:ascii="Times New Roman" w:hAnsi="Times New Roman"/>
                <w:color w:val="000000"/>
                <w:sz w:val="24"/>
                <w:szCs w:val="24"/>
              </w:rPr>
              <w:t>Sprawdź, czy znasz znaczenie czasowników w ramce w ćw. 3 str. 91. Spróbuj odnaleźć ich przeszłe formy w komiksie.</w:t>
            </w:r>
          </w:p>
          <w:p>
            <w:pPr>
              <w:pStyle w:val="Akapitzlist1"/>
              <w:spacing w:lineRule="atLeast" w:line="100" w:before="0" w:after="0"/>
              <w:ind w:left="720" w:hanging="0"/>
              <w:rPr>
                <w:rStyle w:val="Czeinternetowe"/>
                <w:rFonts w:ascii="Times New Roman" w:hAnsi="Times New Roman" w:cs="Times New Roman"/>
                <w:color w:val="auto"/>
              </w:rPr>
            </w:pPr>
            <w:r>
              <w:rPr>
                <w:rStyle w:val="Czeinternetowe"/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Obejrzyj prezentację o czasownikach nieregularnych oraz o użyciu ich w zdaniach. </w:t>
            </w:r>
          </w:p>
          <w:p>
            <w:pPr>
              <w:pStyle w:val="Akapitzlist1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Akapitzlist1"/>
              <w:spacing w:lineRule="atLeast" w:line="100" w:before="0" w:after="0"/>
              <w:rPr/>
            </w:pPr>
            <w:hyperlink r:id="rId2">
              <w:r>
                <w:rPr>
                  <w:rStyle w:val="Czeinternetowe"/>
                  <w:rFonts w:cs="Times New Roman" w:ascii="Times New Roman" w:hAnsi="Times New Roman"/>
                  <w:color w:val="000000"/>
                  <w:sz w:val="24"/>
                  <w:szCs w:val="24"/>
                </w:rPr>
                <w:t>https://www.youtube.com/watch?v=gxwcWlrOWGU&amp;t=232s</w:t>
              </w:r>
            </w:hyperlink>
            <w:r>
              <w:rPr>
                <w:rStyle w:val="Czeinternetowe"/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Akapitzlist1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Akapitzlist1"/>
              <w:spacing w:lineRule="atLeast" w:line="100" w:before="0" w:after="0"/>
              <w:ind w:left="720" w:hanging="0"/>
              <w:rPr>
                <w:rStyle w:val="Czeinternetowe"/>
                <w:rFonts w:ascii="Times New Roman" w:hAnsi="Times New Roman" w:cs="Times New Roman"/>
              </w:rPr>
            </w:pPr>
            <w:r>
              <w:rPr>
                <w:rStyle w:val="Czeinternetowe"/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Wykonaj ćwiczenie 1 na str. 65 w zeszycie ćwiczeń. </w:t>
            </w:r>
          </w:p>
          <w:p>
            <w:pPr>
              <w:pStyle w:val="Akapitzlist1"/>
              <w:spacing w:lineRule="atLeast" w:line="100" w:before="0" w:after="0"/>
              <w:ind w:left="-119" w:hanging="0"/>
              <w:rPr>
                <w:rFonts w:ascii="Times New Roman" w:hAnsi="Times New Roma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lang w:eastAsia="zh-CN"/>
              </w:rPr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Brak zadań do odesłania.</w:t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70C0"/>
                <w:lang w:eastAsia="zh-CN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UWAGA!</w:t>
            </w:r>
          </w:p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highlight w:val="yellow"/>
              </w:rPr>
              <w:t>Lekcja on-line w aplikacji Teams (12.00-12.30)</w:t>
            </w:r>
          </w:p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Oceny za pracę domową z zeszłego tygodnia (ćwiczenia ze str. 88 i 89) pojawią się wkrótce w e-dzienniku pod nazwą PD1.</w:t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Język angielski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gr. rozsz.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Emilia Szadkowska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b/>
                <w:sz w:val="24"/>
                <w:szCs w:val="24"/>
              </w:rPr>
              <w:t xml:space="preserve">Temat: Czas przeszły </w:t>
            </w:r>
            <w:r>
              <w:rPr>
                <w:rFonts w:eastAsia="SimSun" w:cs="Times New Roman" w:ascii="Times New Roman" w:hAnsi="Times New Roman"/>
                <w:b/>
                <w:i/>
                <w:sz w:val="24"/>
                <w:szCs w:val="24"/>
              </w:rPr>
              <w:t>Past Simple</w:t>
            </w:r>
            <w:r>
              <w:rPr>
                <w:rFonts w:eastAsia="SimSun" w:cs="Times New Roman" w:ascii="Times New Roman" w:hAnsi="Times New Roman"/>
                <w:b/>
                <w:sz w:val="24"/>
                <w:szCs w:val="24"/>
              </w:rPr>
              <w:t>- czasowniki nieregularne.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  <w:b/>
                <w:b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b/>
                <w:sz w:val="24"/>
                <w:szCs w:val="24"/>
              </w:rPr>
              <w:t>Zakres materiału: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  <w:t>Zapoznanie z zasadami tworzenia zdań twierdzących i przeczących w czasie przeszłym z wykorzystaniem czasowników nieregularnych.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b/>
                <w:sz w:val="24"/>
                <w:szCs w:val="24"/>
              </w:rPr>
              <w:t>Zadania do wykonania: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  <w:t xml:space="preserve">Przypomnij sobie słownictwo z poprzedniej lekcji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(słówka opisujące  wydarzenia, miejsca i ludzi  związanych ze sportem).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tLeast" w:line="100" w:before="0" w:after="0"/>
              <w:ind w:left="720" w:hanging="360"/>
              <w:rPr>
                <w:rFonts w:ascii="Times New Roman" w:hAnsi="Times New Roman" w:eastAsia="SimSu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Przeczytaj i wysłuchaj kolejnego odcinka komiksu 'Sporty Sue' : Episode 7 i ponumeruj zdania w odpowieniej kolejności (ćw. 2 str. 91 w podręczniku). 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tLeast" w:line="100" w:before="0" w:after="0"/>
              <w:ind w:left="720" w:hanging="360"/>
              <w:rPr>
                <w:rFonts w:ascii="Times New Roman" w:hAnsi="Times New Roman" w:eastAsia="SimSu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Sprawdź, czy znasz znaczenie czasowników w ramce w ćw. 3 str. 91. Spróbuj odnaleźć ich przeszłe formy w komiksie.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tLeast" w:line="100" w:before="0" w:after="0"/>
              <w:ind w:left="720" w:hanging="360"/>
              <w:rPr>
                <w:rFonts w:ascii="Times New Roman" w:hAnsi="Times New Roman" w:eastAsia="SimSu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Obejrzyj prezentację o czasownikach nieregularnych oraz o użyciu ich w zdaniach. </w:t>
            </w:r>
          </w:p>
          <w:p>
            <w:pPr>
              <w:pStyle w:val="Normal"/>
              <w:suppressAutoHyphens w:val="true"/>
              <w:spacing w:lineRule="atLeast" w:line="100" w:before="0" w:after="0"/>
              <w:ind w:left="1440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">
              <w:r>
                <w:rPr>
                  <w:rStyle w:val="ListLabel23"/>
                  <w:rFonts w:eastAsia="Times New Roman" w:cs="Times New Roman" w:ascii="Times New Roman" w:hAnsi="Times New Roman"/>
                  <w:color w:val="000000"/>
                  <w:sz w:val="24"/>
                  <w:szCs w:val="24"/>
                </w:rPr>
                <w:t>https://www.youtube.com/watch?v=gxwcWlrOWGU&amp;t=232s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tLeast" w:line="100" w:before="0" w:after="0"/>
              <w:ind w:left="720" w:hanging="360"/>
              <w:rPr>
                <w:rFonts w:ascii="Times New Roman" w:hAnsi="Times New Roman" w:eastAsia="SimSu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Wykonaj ćwiczenie 1 str. 65 w zeszycie ćwiczeń. </w:t>
            </w:r>
          </w:p>
          <w:p>
            <w:pPr>
              <w:pStyle w:val="Normal"/>
              <w:suppressAutoHyphens w:val="true"/>
              <w:spacing w:lineRule="atLeast" w:line="100" w:before="0" w:after="0"/>
              <w:ind w:left="720" w:hanging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  <w:t xml:space="preserve">Brak zadań do przesłania. 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b/>
                <w:b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70C0"/>
                <w:lang w:eastAsia="zh-CN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sz w:val="24"/>
                <w:szCs w:val="24"/>
              </w:rPr>
              <w:t>Spotkanie online w aplikacji Teams, godz. 12:00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Matematyka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(2 godz.)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Ewa Sipa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Temat: Pole trapezu.</w:t>
            </w:r>
          </w:p>
          <w:p>
            <w:pPr>
              <w:pStyle w:val="Normal"/>
              <w:rPr/>
            </w:pPr>
            <w:r>
              <w:rPr/>
              <w:t>Cel:-pojęcie wysokości trapezu,</w:t>
            </w:r>
          </w:p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-wzór na obliczanie pola trapezu.</w:t>
            </w:r>
          </w:p>
          <w:p>
            <w:pPr>
              <w:pStyle w:val="Normal"/>
              <w:rPr/>
            </w:pPr>
            <w:r>
              <w:rPr/>
              <w:t>1.Przypomnij własności trapezu -podręcznik str.131, 133.</w:t>
            </w:r>
          </w:p>
          <w:p>
            <w:pPr>
              <w:pStyle w:val="Normal"/>
              <w:rPr/>
            </w:pPr>
            <w:r>
              <w:rPr/>
              <w:t>2.Przeczytać tekst z podręcznika ze str. 197 i wykonać ćw. A.</w:t>
            </w:r>
          </w:p>
          <w:p>
            <w:pPr>
              <w:pStyle w:val="Normal"/>
              <w:rPr/>
            </w:pPr>
            <w:r>
              <w:rPr/>
              <w:t xml:space="preserve">3.Wykonaj ćw.1, 2/100 z ćwiczeniówki (wykorzystaj     </w:t>
            </w:r>
          </w:p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ekierkę).</w:t>
            </w:r>
          </w:p>
          <w:p>
            <w:pPr>
              <w:pStyle w:val="Normal"/>
              <w:rPr/>
            </w:pPr>
            <w:r>
              <w:rPr/>
              <w:t xml:space="preserve">4.Narysuj dowolny trapez i napisz wzór na pole trapezu-    </w:t>
            </w:r>
          </w:p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podręcznik str.197.</w:t>
            </w:r>
          </w:p>
          <w:p>
            <w:pPr>
              <w:pStyle w:val="Normal"/>
              <w:rPr/>
            </w:pPr>
            <w:r>
              <w:rPr/>
              <w:t>5.Wykonaj ćw.1/198 z podręcznika.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Temat: Obliczanie pola trapezu.</w:t>
            </w:r>
          </w:p>
          <w:p>
            <w:pPr>
              <w:pStyle w:val="Normal"/>
              <w:rPr/>
            </w:pPr>
            <w:r>
              <w:rPr/>
              <w:t>Cel: utrwalenie wzoru na pole trapezu.</w:t>
            </w:r>
          </w:p>
          <w:p>
            <w:pPr>
              <w:pStyle w:val="Normal"/>
              <w:rPr/>
            </w:pPr>
            <w:r>
              <w:rPr/>
              <w:t>1.Wykonj ćw.3, 4, 5/101 z ćwiczeniówki.</w:t>
            </w:r>
          </w:p>
          <w:p>
            <w:pPr>
              <w:pStyle w:val="Normal"/>
              <w:rPr/>
            </w:pPr>
            <w:r>
              <w:rPr/>
              <w:t>2.Dodatkowe zad.2/199.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b/>
                <w:b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70C0"/>
                <w:lang w:eastAsia="zh-CN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Dla chętnych zagadka/199.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Muzyka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Anna Skrzypczyńska-Krata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Temat: Majowe śpiewanie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  <w:t>Cele lekcji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Uczeń potrafi 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śpiewać pieśń </w:t>
            </w:r>
            <w:r>
              <w:rPr>
                <w:rFonts w:cs="Times New Roman" w:ascii="Times New Roman" w:hAnsi="Times New Roman"/>
                <w:i/>
                <w:iCs/>
              </w:rPr>
              <w:t>Witaj, majowa jutrzenko</w:t>
            </w:r>
            <w:r>
              <w:rPr>
                <w:rFonts w:cs="Times New Roman" w:ascii="Times New Roman" w:hAnsi="Times New Roman"/>
              </w:rPr>
              <w:t>, zwaną też Mazurkiem 3 Maja; definiować słowo konstytucja;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wykazywać cechy mazura; wykazywać różnice pomiędzy mazurem, a mazurkiem; wymienić mazury i mazurki polskich kompozytorów.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Otwórz poniższy link i zapoznaj się z materiałem lekcji: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/>
            </w:pPr>
            <w:hyperlink r:id="rId4">
              <w:r>
                <w:rPr>
                  <w:rStyle w:val="Czeinternetowe"/>
                  <w:rFonts w:cs="Times New Roman" w:ascii="Times New Roman" w:hAnsi="Times New Roman"/>
                </w:rPr>
                <w:t>https://epodreczniki.pl/a/majowe-spiewanie/DzyIEJSBJ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Cs/>
                <w:color w:val="000000" w:themeColor="text1"/>
                <w:lang w:eastAsia="zh-CN"/>
              </w:rPr>
              <w:t>Brak zadań do odesłania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4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FF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FF0000"/>
                <w:lang w:eastAsia="zh-CN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FF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FF0000"/>
                <w:lang w:eastAsia="zh-CN"/>
              </w:rPr>
              <w:t>CZWARTEK   7 maja 2020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SimSun" w:cs="Times New Roman"/>
                <w:color w:val="111111"/>
                <w:lang w:eastAsia="zh-CN"/>
              </w:rPr>
            </w:pPr>
            <w:r>
              <w:rPr>
                <w:rFonts w:eastAsia="SimSun" w:cs="Times New Roman" w:ascii="Times New Roman" w:hAnsi="Times New Roman"/>
                <w:color w:val="111111"/>
                <w:lang w:eastAsia="zh-CN"/>
              </w:rPr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Data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Przedmiot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Nauczyciel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70C0"/>
                <w:lang w:eastAsia="zh-CN"/>
              </w:rPr>
              <w:t>Sposób odesłania zadań do sprawdzenia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Dodatkowe uwagi</w:t>
            </w:r>
          </w:p>
        </w:tc>
        <w:tc>
          <w:tcPr>
            <w:tcW w:w="1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7 maja 2020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Język 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angielski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gr. podst.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(2 godz.)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Monika Sikora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Temat 1 : Questions in  Past Simple.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Zdania pytające w czasie Past Simple.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Zakres materiału: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Zasady tworzenia pytań ogólnych i szczegółowych w czasie przeszłym z wykorzystaniem czasowników nieregularnych.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Zadania do wykonania: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     Obejrzyj prezentację dotyczącą czasu przeszłego Past Simple. </w:t>
            </w:r>
          </w:p>
          <w:p>
            <w:pPr>
              <w:pStyle w:val="Normal"/>
              <w:spacing w:lineRule="atLeast" w:line="100" w:before="0" w:after="0"/>
              <w:rPr/>
            </w:pPr>
            <w:hyperlink r:id="rId5">
              <w:r>
                <w:rPr>
                  <w:rStyle w:val="Czeinternetowe"/>
                  <w:rFonts w:cs="Times New Roman" w:ascii="Times New Roman" w:hAnsi="Times New Roman"/>
                  <w:sz w:val="24"/>
                  <w:szCs w:val="24"/>
                </w:rPr>
                <w:t>https://www.youtube.com/watch?v=oGUaHRFWsEo&amp;list=PL1-D6_aGiXRvBixNTGG9lIqVLg4G12_zu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      Wykonaj w zeszycie zadanie 5 na str. 91, polegające na utworzeniu pytań oraz udzieleniu krótkich odpowiedzi zgodnych z obrazkiem.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      Posłuchaj dialogu i odpowiedź na pytania (ćw. 6,  str. 91 w książce). </w:t>
            </w:r>
            <w:r>
              <w:rPr>
                <w:rStyle w:val="Czeinternetowe"/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Nagranie do ćwiczenia ze słuchu dostępne na stronie: </w:t>
            </w:r>
            <w:hyperlink r:id="rId6">
              <w:r>
                <w:rPr>
                  <w:rStyle w:val="Czeinternetowe"/>
                  <w:rFonts w:cs="Times New Roman" w:ascii="Times New Roman" w:hAnsi="Times New Roman"/>
                  <w:sz w:val="24"/>
                  <w:szCs w:val="24"/>
                </w:rPr>
                <w:t>https://www.macmillan.pl/strefa-ucznia</w:t>
              </w:r>
            </w:hyperlink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Style w:val="Czeinternetowe"/>
                <w:rFonts w:cs="Times New Roman" w:ascii="Times New Roman" w:hAnsi="Times New Roman"/>
                <w:color w:val="000000"/>
                <w:sz w:val="24"/>
                <w:szCs w:val="24"/>
              </w:rPr>
              <w:t>4.   Wykonaj w zeszycie ćwiczeń ćw. 2 ze str. 65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Style w:val="Czeinternetowe"/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5.   Ćwicz zapamiętywanie form przeszłych czasowników nieregularnych z wykorzystaniem aplikacji </w:t>
            </w:r>
            <w:r>
              <w:rPr>
                <w:rStyle w:val="Czeinternetowe"/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QUIZLET(</w:t>
            </w:r>
            <w:r>
              <w:rPr>
                <w:rStyle w:val="Czeinternetowe"/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zeinternetowe"/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Unit 7 – irregular verbs.)</w:t>
            </w:r>
          </w:p>
          <w:p>
            <w:pPr>
              <w:pStyle w:val="Akapitzlist1"/>
              <w:spacing w:lineRule="atLeast" w:line="100" w:before="0" w:after="0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Akapitzlist1"/>
              <w:pBdr>
                <w:bottom w:val="single" w:sz="6" w:space="1" w:color="000000"/>
              </w:pBdr>
              <w:spacing w:lineRule="atLeast" w:line="100" w:before="0" w:after="0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Akapitzlist1"/>
              <w:spacing w:lineRule="atLeast" w:line="100" w:before="0" w:after="0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Akapitzlist1"/>
              <w:spacing w:lineRule="atLeast" w:line="100" w:before="0" w:after="0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Temat 2 : Past Simple in practice.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Ćwiczenia utrwalające czas Past Simple.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Zakres materiału:</w:t>
            </w:r>
          </w:p>
          <w:p>
            <w:pPr>
              <w:pStyle w:val="Akapitzlist1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Utrwalenie form przeszłych wybranych czasowników nieregularnych.</w:t>
            </w:r>
          </w:p>
          <w:p>
            <w:pPr>
              <w:pStyle w:val="Akapitzlist1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Utrwalenie zasad tworzenia zdań pytających i przeczących oraz formowania krótkich odpowiedzi na pytania w czasie przeszłym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Past Simple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Zadania do wykonania:</w:t>
            </w:r>
          </w:p>
          <w:p>
            <w:pPr>
              <w:pStyle w:val="Akapitzlist1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Wykorzystując poniższy link, obejrzyj wakacyjną historyjkę, dzięki której utrwalisz sobie wybrane czasowniki nieregularne, zasady tworzenia pytań i przeczeń oraz formowania krótkich odpowiedzi na pytania w czasie Past Simple: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Czeinternetowe"/>
                  <w:rFonts w:cs="Times New Roman" w:ascii="Times New Roman" w:hAnsi="Times New Roman"/>
                </w:rPr>
                <w:t>https://www.youtube.com/watch?v=Xs9_64pxISc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Akapitzlist1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Obejrzyj ponownie historyjkę. W trakcie oglądania zapisz w zeszycie na str. 91  czasowniki, które się w niej pojawiły (czasowniki w formie podstawowej oraz w formie przeszłej, np.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go-went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).</w:t>
            </w:r>
          </w:p>
          <w:p>
            <w:pPr>
              <w:pStyle w:val="Akapitzlist1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Wykonaj w zeszycie ćw. 6 str. 92. </w:t>
            </w:r>
          </w:p>
          <w:p>
            <w:pPr>
              <w:pStyle w:val="ListParagraph"/>
              <w:spacing w:lineRule="auto" w:line="276" w:before="0" w:after="200"/>
              <w:ind w:left="720" w:hanging="0"/>
              <w:contextualSpacing/>
              <w:rPr>
                <w:szCs w:val="24"/>
              </w:rPr>
            </w:pPr>
            <w:r>
              <w:rPr>
                <w:szCs w:val="24"/>
              </w:rPr>
              <w:t>W zeszycie ćwiczeń wykonaj zadanie 3 str. 65 oraz ćw. 4 str. 66.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818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Język 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angielski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gr. rozsz.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(2 godz.)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Emilia Szadkowska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b/>
                <w:sz w:val="24"/>
                <w:szCs w:val="24"/>
              </w:rPr>
              <w:t xml:space="preserve">Temat 1 : Questions   in  Past Simple. Zdania pytające w czasie Past Simple. 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  <w:b/>
                <w:b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b/>
                <w:sz w:val="24"/>
                <w:szCs w:val="24"/>
              </w:rPr>
              <w:t>Zakres materiału: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  <w:t>Zasady tworzenia pytań ogólnych i szczegółowych w czasie przeszłym z wykorzystaniem czasowników nieregularnych.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b/>
                <w:sz w:val="24"/>
                <w:szCs w:val="24"/>
              </w:rPr>
              <w:t xml:space="preserve">Zadania do wykonania: 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  <w:b/>
                <w:b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  <w:t xml:space="preserve">1.      Obejrzyj prezentację dotyczącą czasu przeszłego Past Simple. </w:t>
            </w:r>
          </w:p>
          <w:p>
            <w:pPr>
              <w:pStyle w:val="Normal"/>
              <w:suppressAutoHyphens w:val="true"/>
              <w:spacing w:lineRule="atLeast" w:line="100" w:before="0" w:after="0"/>
              <w:rPr/>
            </w:pPr>
            <w:hyperlink r:id="rId8">
              <w:r>
                <w:rPr>
                  <w:rStyle w:val="ListLabel26"/>
                  <w:rFonts w:eastAsia="SimSun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https://www.youtube.com/watch?v=oGUaHRFWsEo&amp;list=PL1-D6_aGiXRvBixNTGG9lIqVLg4G12_zu</w:t>
              </w:r>
            </w:hyperlink>
            <w:r>
              <w:rPr>
                <w:rFonts w:eastAsia="SimSu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  <w:t>2.       Wykonaj w zeszycie zadanie 5 str. 91, polegające na utworzeniu pytań oraz udzieleniu krótkich odpowiedzi zgodnych z obrazkiem.</w:t>
            </w:r>
          </w:p>
          <w:p>
            <w:pPr>
              <w:pStyle w:val="Normal"/>
              <w:suppressAutoHyphens w:val="true"/>
              <w:spacing w:lineRule="atLeast" w:line="100" w:before="0" w:after="0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  <w:t xml:space="preserve">3.       Posłuchaj dialogu i odpowiedź na pytania ( ćw. 6 str. 91 w książce).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Nagranie do ćwiczenia ze słuchu dostępne na stronie: </w:t>
            </w:r>
            <w:hyperlink r:id="rId9">
              <w:r>
                <w:rPr>
                  <w:rStyle w:val="ListLabel27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https://www.macmillan.pl/strefa-ucznia</w:t>
              </w:r>
            </w:hyperlink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   Wykonaj w zeszycie ćwiczeń ćw. 2 str. 65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5.   Ćwicz zapamiętywanie form przeszłych czasowników nieregularnych z wykorzystaniem aplikacji Quizlet ( Unit 7 – irregular verbs.)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b/>
                <w:sz w:val="24"/>
                <w:szCs w:val="24"/>
              </w:rPr>
              <w:t>Temat 2 : Past Simple in practice. Ćwiczenia utrwalające czas Past Simple.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  <w:b/>
                <w:b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b/>
                <w:sz w:val="24"/>
                <w:szCs w:val="24"/>
              </w:rPr>
              <w:t>Zakres materiału: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  <w:t>Utrwalenie form przeszłych wybranych czasowników nieregularnych.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  <w:t xml:space="preserve">Utrwalenie zasad tworzenia zdań pytających i przeczących oraz formowania krótkich odpowiedzi na pytania w czasie przeszłym </w:t>
            </w:r>
            <w:r>
              <w:rPr>
                <w:rFonts w:eastAsia="SimSun" w:cs="Times New Roman" w:ascii="Times New Roman" w:hAnsi="Times New Roman"/>
                <w:i/>
                <w:sz w:val="24"/>
                <w:szCs w:val="24"/>
              </w:rPr>
              <w:t>Past Simple</w:t>
            </w:r>
            <w:r>
              <w:rPr>
                <w:rFonts w:eastAsia="SimSun"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b/>
                <w:sz w:val="24"/>
                <w:szCs w:val="24"/>
              </w:rPr>
              <w:t>Zadania do wykonania: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  <w:t>Wykorzystując poniższy link, obejrzyj wakacyjną historyjkę, dzięki której utrwalisz sobie wybrane czasowniki nieregularne, zasady tworzenia pytań i przeczeń oraz formowania krótkich odpowiedzi na pytania w czasie Past Simple: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hyperlink r:id="rId10">
              <w:r>
                <w:rPr>
                  <w:rStyle w:val="ListLabel28"/>
                  <w:rFonts w:eastAsia="SimSun" w:cs="Times New Roman" w:ascii="Times New Roman" w:hAnsi="Times New Roman"/>
                  <w:color w:val="0000FF"/>
                  <w:u w:val="single"/>
                </w:rPr>
                <w:t>https://www.youtube.com/watch?v=Xs9_64pxISc</w:t>
              </w:r>
            </w:hyperlink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  <w:t xml:space="preserve">Obejrzyj ponownie historyjkę. W trakcie oglądania zapisz w zeszycie na str. 91  czasowniki, które się w niej pojawiły (czasowniki w formie podstawowej oraz w formie przeszłej, np. </w:t>
            </w:r>
            <w:r>
              <w:rPr>
                <w:rFonts w:eastAsia="SimSun" w:cs="Times New Roman" w:ascii="Times New Roman" w:hAnsi="Times New Roman"/>
                <w:i/>
                <w:sz w:val="24"/>
                <w:szCs w:val="24"/>
              </w:rPr>
              <w:t>go-went</w:t>
            </w:r>
            <w:r>
              <w:rPr>
                <w:rFonts w:eastAsia="SimSun" w:cs="Times New Roman" w:ascii="Times New Roman" w:hAnsi="Times New Roman"/>
                <w:sz w:val="24"/>
                <w:szCs w:val="24"/>
              </w:rPr>
              <w:t>).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  <w:t xml:space="preserve">Wykonaj w zeszycie ćw. 6 str. 92.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  <w:t xml:space="preserve">W zeszycie ćwiczeń wykonaj zadanie 3 str. 65 oraz ćw. 4 str. 66. 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</w:rPr>
            </w:pPr>
            <w:r>
              <w:rPr>
                <w:rFonts w:eastAsia="SimSun" w:cs="Times New Roman" w:ascii="Times New Roman" w:hAnsi="Times New Roman"/>
                <w:kern w:val="2"/>
              </w:rPr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  <w:t xml:space="preserve">Brak zadań do przesłania.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</w:rPr>
            </w:pPr>
            <w:r>
              <w:rPr>
                <w:rFonts w:eastAsia="SimSun" w:cs="Times New Roman" w:ascii="Times New Roman" w:hAnsi="Times New Roman"/>
                <w:kern w:val="2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b/>
                <w:b/>
                <w:bCs/>
                <w:color w:val="FF0000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FF0000"/>
                <w:sz w:val="24"/>
                <w:szCs w:val="24"/>
              </w:rPr>
              <w:t>Spotkanie online w aplikacji Teams, godz. 12:00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Język polski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Magdalena Izdebska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b/>
                <w:b/>
                <w:bCs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lang w:eastAsia="zh-CN"/>
              </w:rPr>
              <w:t>Temat: Czego oczekuje i o czym marzy niepełnosprawna Ola?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u w:val="single"/>
                <w:lang w:eastAsia="zh-CN"/>
              </w:rPr>
              <w:t>Cel:</w:t>
            </w:r>
            <w:r>
              <w:rPr>
                <w:rFonts w:eastAsia="SimSun" w:cs="Times New Roman" w:ascii="Times New Roman" w:hAnsi="Times New Roman"/>
                <w:lang w:eastAsia="zh-CN"/>
              </w:rPr>
              <w:t xml:space="preserve"> potrafimy objaśnić dosłowne i przenośne znaczenie w tekście; wskazujemy wartości w utworze; określamy doświadczenia życiowe bohaterów literackich 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u w:val="single"/>
                <w:lang w:eastAsia="zh-CN"/>
              </w:rPr>
              <w:t>Zakres materiału:</w:t>
            </w:r>
            <w:r>
              <w:rPr>
                <w:rFonts w:eastAsia="SimSun" w:cs="Times New Roman" w:ascii="Times New Roman" w:hAnsi="Times New Roman"/>
                <w:lang w:eastAsia="zh-CN"/>
              </w:rPr>
              <w:t xml:space="preserve"> podręcznik s. 229-234; Tomasz Małkowski „Przeprowadzka”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ListParagraph"/>
              <w:spacing w:lineRule="auto" w:line="240" w:before="0" w:after="0"/>
              <w:ind w:left="720" w:right="-142" w:hanging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Przeczytaj tekst z podręcznika s. 229-234</w:t>
            </w:r>
          </w:p>
          <w:p>
            <w:pPr>
              <w:pStyle w:val="ListParagraph"/>
              <w:spacing w:lineRule="auto" w:line="240" w:before="0" w:after="0"/>
              <w:ind w:left="720" w:right="-142" w:hanging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Odpowiedz na pytania zawarte w ćwiczeniu 1 s. 234</w:t>
            </w:r>
          </w:p>
          <w:p>
            <w:pPr>
              <w:pStyle w:val="ListParagraph"/>
              <w:spacing w:lineRule="auto" w:line="240" w:before="0" w:after="0"/>
              <w:ind w:left="720" w:right="-142" w:hanging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Opisz zachowanie bohaterów i nazwij ich postawy wobec głównej bohaterki – ćwiczenie 2 s. 235</w:t>
            </w:r>
          </w:p>
          <w:p>
            <w:pPr>
              <w:pStyle w:val="ListParagraph"/>
              <w:spacing w:lineRule="auto" w:line="240" w:before="0" w:after="0"/>
              <w:ind w:left="720" w:right="-142" w:hanging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Wykonaj pisemnie ćwiczenie 3 s. 235 – wypowiedź w imieniu bohaterki.</w:t>
            </w:r>
          </w:p>
          <w:p>
            <w:pPr>
              <w:pStyle w:val="ListParagraph"/>
              <w:spacing w:lineRule="auto" w:line="240" w:before="0" w:after="0"/>
              <w:ind w:left="720" w:right="-142" w:hanging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Zastanów się, jaka zaszła zmiana w  bohaterce.</w:t>
            </w:r>
          </w:p>
          <w:p>
            <w:pPr>
              <w:pStyle w:val="ListParagraph"/>
              <w:spacing w:lineRule="auto" w:line="240" w:before="0" w:after="0"/>
              <w:ind w:left="1080" w:right="-142" w:hanging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left="720" w:right="-142" w:hanging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Proszę wykonać pisemnie wszystkie zadania:   </w:t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1,2, s. 235 i odesłać wyraźne zdjęcie.</w:t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/>
            </w:pPr>
            <w:hyperlink r:id="rId11">
              <w:r>
                <w:rPr>
                  <w:rStyle w:val="Czeinternetowe"/>
                  <w:rFonts w:eastAsia="SimSun" w:cs="Times New Roman" w:ascii="Times New Roman" w:hAnsi="Times New Roman"/>
                  <w:lang w:eastAsia="zh-CN"/>
                </w:rPr>
                <w:t>mizdesbka@sp2pt.onmicrosoft,com</w:t>
              </w:r>
            </w:hyperlink>
            <w:r>
              <w:rPr>
                <w:rFonts w:eastAsia="SimSun" w:cs="Times New Roman" w:ascii="Times New Roman" w:hAnsi="Times New Roman"/>
                <w:lang w:eastAsia="zh-C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Zadanie 3 s. 235 </w:t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proszę wykonać</w:t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 </w:t>
            </w:r>
            <w:r>
              <w:rPr>
                <w:rFonts w:eastAsia="SimSun" w:cs="Times New Roman" w:ascii="Times New Roman" w:hAnsi="Times New Roman"/>
                <w:b/>
                <w:bCs/>
                <w:lang w:eastAsia="zh-CN"/>
              </w:rPr>
              <w:t>w pliku WORD</w:t>
            </w:r>
            <w:r>
              <w:rPr>
                <w:rFonts w:eastAsia="SimSun" w:cs="Times New Roman" w:ascii="Times New Roman" w:hAnsi="Times New Roman"/>
                <w:lang w:eastAsia="zh-C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i przesłać do oceny </w:t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w terminie </w:t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color w:val="FF0000"/>
                <w:lang w:eastAsia="zh-CN"/>
              </w:rPr>
            </w:pPr>
            <w:r>
              <w:rPr>
                <w:rFonts w:eastAsia="SimSun" w:cs="Times New Roman" w:ascii="Times New Roman" w:hAnsi="Times New Roman"/>
                <w:color w:val="FF0000"/>
                <w:lang w:eastAsia="zh-CN"/>
              </w:rPr>
              <w:t>do 10 maja 2020 r.</w:t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Po upływie tego terminu prace nie będą przyjmowane.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b/>
                <w:b/>
                <w:bCs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FF0000"/>
                <w:lang w:eastAsia="zh-CN"/>
              </w:rPr>
              <w:t>Lekcja online 10.00</w:t>
            </w:r>
          </w:p>
        </w:tc>
        <w:tc>
          <w:tcPr>
            <w:tcW w:w="1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Technika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Sylwia Budzisz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Temat: Jak przygotować zdrowy posiłek? 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Do przygotowania smacznego i wartościowego posiłku najlepiej wykorzystać żywność nieprzetworzoną, czyli produkty, które można spożywać w postaci naturalnej. 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Są to na przykład owoce, warzywa i zioła. 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Żywność przetworzona, która jest kupowana w stanie gotowym do spożycia, często zawiera dużo środków konserwujących czy niezdrowych tłuszczów. 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Zanim jednak z surowych produktów, na przykład z mięsa i warzyw, powstanie danie, trzeba wykonać wiele czynności związanych z ich wstępną obróbką. 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Narysuj w zeszycie schemat według zamieszczonego wzoru na str. 71 i uzupełnij go nazwami produktów żywnościowych. 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Nie wysyłać.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Proszę nie wysyłać.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Wszyscy uczniowie otrzymali 3 oceny w e-dzienniku: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ćw. 4 i 5 (pismo techniczne) 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ćw. 3 str. 58 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ćw. 7 str. 60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jeśli ktoś wysłał i nie otrzymał oceny, pozytywnej proszę o kontakt. 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Ocenę można poprawić.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WF dziewczęta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Anna Kalinowska (2 godz.)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Anna Leszczuk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(2 godz.)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Temat: Kształtowanie skoczności.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Rozgrzewka: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Trucht ok 3 min, podczas truchtu odmachy i krążenia RR, skipy z krążeniami naprzemianstronnymi RR w przód i w tył, przeplatanka, cwał prawą i lewą stroną, bieg tyłem,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w miejscu skłony i skręty T, dociągnięcia kolana do klatki piersiowej, w przysiadzie przenoszenie ciężaru ciała na boki, podskoki w górę, w przód , na boki, w tył.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Część główna: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Potrzebujemy 8 stopni schodów, wykonujemy 4 serie ćwiczeń, po każdym wolno schodzimy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w dół: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- skip A na każdym stopniu schodów (mocna praca RR)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- skip C na każdym stopniu schodów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- skip A prawym i lewym bokiem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- naskoki obunóż na każdy schodek ze stabilizacją ciała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- naskok LN na każdy schodek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- naskok PN na każdy schodek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- naskok na LN, naskok na PN z zatrzymaniem i stabilizacją ciała, pamiętaj o pracy RR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- przeplatanka prawym i lewym bokiem po schodach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- wejście tyłem na każdy stopień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- wbiegnięcie po dwa stopnie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- naskok obunóż dwa stopnie w górę, zeskok jeden stopień w dół, itd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jw LN i PN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Część końcowa: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Ćwiczenia rozciągające: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stojąc obunóż palcami na jednym stopniu schodów, pięta swobodnie zwisa poza stopień- wytrzymaj 10 sekund,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powtórz 2 razy,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stań przy ścianie, oprzyj palce LN i delikatnie zbliż całe ciało do ściany, wytrzymaj 5 sekund, powtórz na PN,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w wykroku dociskaj piętę nogi zakrocznej do podłoża, wytrzymaj 5 sekund i zmień nogę.</w:t>
            </w:r>
          </w:p>
          <w:p>
            <w:pPr>
              <w:pStyle w:val="Normal"/>
              <w:widowControl w:val="false"/>
              <w:pBdr>
                <w:bottom w:val="single" w:sz="6" w:space="1" w:color="000000"/>
              </w:pBdr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b/>
                <w:b/>
                <w:bCs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lang w:eastAsia="zh-CN"/>
              </w:rPr>
              <w:t>Temat: Ćwiczenia stabilizujące.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Przybory: mata do ćwiczeń, dwie butelki wody 1l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Można ćwiczyć w terenie zielonym.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Rozgrzewka: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Bieg , skipy, przeplatanka w obydwie strony, cwał, podskoki zmienne, podskoki w miejscu 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na PN i LN, skłony proste, skłony ze skrętem T, wymachy i odmachy RR, wspięcia na palce stojąc obunóż i jednonóż.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Część główna: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Klęk podparty, kąty proste w stawach barkowych, biodrowych i kolanowych, wciągnięty brzuch, napięte mm grzbietu - unieś lekko obydwa kolana w górę (5cm) i wytrzymaj 10 sekund, opuść, powtórz 8 razy.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Dwie butelki wody przyłóż w pionie do klatki piersiowej, stań w małym rozkroku - zrób przysiad ( kolana szeroko, całe stopy w kontakcie z podłożem), wykonaj przetoczenie na plecy z ugiętymi kolanami (na matę), wróć do przysiadu i wstań wyciągając do przodu butelki (!!!! podczas przechodzenia do przysiadu kolana nie łączą się, pozostają w rozkroku), powtórz 8 razy.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Leżenie tyłem, RR wzdłuż T, NN wyprostowane - unieś biodra w górę i podejdź stopami 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w kierunku pośladków do ugięcia kolan pod kątem 90 stopni, wytrzymaj 5 sekund, wróć 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do wyprostowanych NN, biodra cały czas w górze, opuść, powtórz 8 razy.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Stań w wykroku z prawą nogą z przodu, stopy proste, butelki z wodą trzymaj w opuszczonych rękach, T wyprostowany - przyklęknij na lewe kolano ( w obu stawach kolanowych musi być zachowany kąt prosty), wstań, powtórz 8 razy na każdą nogę.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Klęk prosty na lewym kolanie, butelka trzymana w prawej ugiętej ręce na wysokości prawego barku – dynamicznie!!! przejdź do stania przez wyprost prawej nogi, unieś lewe kolano w przód (jak w skipie A) podnieś w górę prawą rękę z butelką wody, wróć spokojnie do klęku, 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powtórz 8 razy na każdą nogę.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Stań w rozkroku luźno trzymając poziomo butelkę dwoma wyprostowanymi rękami z przodu 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na wysokości swoich bioder - wykonaj przysiad nie odrywając pięt od podłoża, T wyprostowany, powtórz 8 razy.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Siad równoważny, butelka z woda trzymana oburącz - przenoszenie butelki ze skrętem T w lewo i w prawo, powtórz 8 razy na każdą stronę.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Deska - przejście z ugiętych RR do wyprostowanych i powrót, powtórz 8 razy na każdą rękę.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Przysiad podparty, wyrzut NN w tył, powrót do przysiadu, wyskok w górę, powtórz 8 razy.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Leżenie przodem, RR ugięte w łokciach - unieś klatkę piersiową w górę i opuść, powtórz 10 razy.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Podpór przodem - wykonuj ruchy nogami jak podczas biegu, powtórz 20 razy na każdą nogę.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Wszystkie ćwiczenia wykonaj jeszcze raz.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Część końcowa: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W staniu opad T - luźne wymachy i odmachy RR, swobodne krążenia T, bioder, ukłony japońskie, ćwiczenia oddechowe</w:t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Temat lekcji: Bieg terenowy na wytrzymałość. Zapoznanie z zasadami testu Coopera. -2 godz.</w:t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/>
            </w:pPr>
            <w:hyperlink r:id="rId12">
              <w:r>
                <w:rPr>
                  <w:rStyle w:val="ListLabel30"/>
                  <w:rFonts w:eastAsia="Calibri" w:cs="Times New Roman" w:ascii="Times New Roman" w:hAnsi="Times New Roman"/>
                  <w:sz w:val="24"/>
                  <w:szCs w:val="24"/>
                </w:rPr>
                <w:t>https://testcoopera.pl/o-tescie/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Przed wykonaniem testu zapoznaj się z zasadami zamieszczonymi w linku .</w:t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Ćwiczenie wykonujemy na świeżym powietrzu np. park , las. Pamiętaj o rozgrzewce !</w:t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Wykonaj test i sprawdź wyniki w tabeli. Wykorzystaj kogoś z domowników do roli sędziego.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</w:rPr>
              <w:t>Proszę wykonać zaprezentowane ćwiczenia w miarę swoich możliwości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Courier New" w:cs="Times New Roman"/>
                <w:b/>
                <w:b/>
                <w:sz w:val="24"/>
                <w:szCs w:val="24"/>
              </w:rPr>
            </w:pPr>
            <w:r>
              <w:rPr>
                <w:rFonts w:eastAsia="Courier New" w:cs="Times New Roman" w:ascii="Times New Roman" w:hAnsi="Times New Roman"/>
                <w:b/>
                <w:sz w:val="24"/>
                <w:szCs w:val="24"/>
              </w:rPr>
              <w:t>Wyniki  testu odsyłamy na maila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Courier New" w:cs="Times New Roman"/>
                <w:b/>
                <w:b/>
                <w:sz w:val="24"/>
                <w:szCs w:val="24"/>
              </w:rPr>
            </w:pPr>
            <w:r>
              <w:rPr>
                <w:rFonts w:eastAsia="Courier New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/>
            </w:pPr>
            <w:hyperlink r:id="rId13">
              <w:r>
                <w:rPr>
                  <w:rStyle w:val="Czeinternetowe"/>
                  <w:rFonts w:eastAsia="Courier New" w:cs="Times New Roman" w:ascii="Times New Roman" w:hAnsi="Times New Roman"/>
                  <w:b/>
                  <w:sz w:val="24"/>
                  <w:szCs w:val="24"/>
                </w:rPr>
                <w:t>aleszczuk@sp2pt.onmicrosoft.com</w:t>
              </w:r>
            </w:hyperlink>
            <w:r>
              <w:rPr>
                <w:rFonts w:eastAsia="Courier New"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WF chłopcy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( 2 godz.)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Jacek Kisiel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b/>
                <w:b/>
                <w:bCs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lang w:eastAsia="zh-CN"/>
              </w:rPr>
              <w:t>Temat; Kształtowanie cech kondycyjnych poprzez aktywność ruchową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lang w:eastAsia="zh-CN"/>
              </w:rPr>
              <w:t>Kompetencje:</w:t>
            </w:r>
            <w:r>
              <w:rPr>
                <w:rFonts w:eastAsia="SimSun" w:cs="Times New Roman" w:ascii="Times New Roman" w:hAnsi="Times New Roman"/>
                <w:lang w:eastAsia="zh-CN"/>
              </w:rPr>
              <w:t xml:space="preserve"> uczeń potrafi samodzielnie zorganizować i przeprowadzić dowolną aktywność ruchową; uczeń potrafi samodzielnie kontrolować wysiłek własnego organizmu – pomiar tętna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color w:val="FF0000"/>
                <w:lang w:eastAsia="zh-CN"/>
              </w:rPr>
              <w:t xml:space="preserve">SZCZEGÓŁY LEKCJI W ZAŁĄCZNIKU </w:t>
            </w:r>
            <w:r>
              <w:rPr>
                <w:rFonts w:eastAsia="SimSun" w:cs="Times New Roman" w:ascii="Times New Roman" w:hAnsi="Times New Roman"/>
                <w:b/>
                <w:bCs/>
                <w:color w:val="FF0000"/>
                <w:u w:val="single"/>
                <w:lang w:eastAsia="zh-CN"/>
              </w:rPr>
              <w:t>WF CHŁOPCY 6-12.05</w:t>
            </w:r>
            <w:r>
              <w:rPr>
                <w:rFonts w:eastAsia="SimSun" w:cs="Times New Roman" w:ascii="Times New Roman" w:hAnsi="Times New Roman"/>
                <w:b/>
                <w:bCs/>
                <w:u w:val="single"/>
                <w:lang w:eastAsia="zh-CN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b/>
                <w:b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lang w:eastAsia="zh-CN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pamiętaj o ruchu i ćwiczeniach w ciągu całego dnia , nie tylko podczas zdalnych lekcji</w:t>
            </w:r>
          </w:p>
        </w:tc>
        <w:tc>
          <w:tcPr>
            <w:tcW w:w="1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4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FF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FF0000"/>
                <w:lang w:eastAsia="zh-CN"/>
              </w:rPr>
              <w:t>PIĄTEK 8 maja 2020</w:t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lang w:eastAsia="zh-CN"/>
              </w:rPr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Data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Przedmiot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Nauczyciel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70C0"/>
                <w:lang w:eastAsia="zh-CN"/>
              </w:rPr>
              <w:t>Sposób odesłania zadań do sprawdzenia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Dodatkowe uwagi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  <w:bookmarkStart w:id="0" w:name="_Hlk36027774"/>
            <w:bookmarkStart w:id="1" w:name="_Hlk36027774"/>
            <w:bookmarkEnd w:id="1"/>
          </w:p>
        </w:tc>
      </w:tr>
      <w:tr>
        <w:trPr/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8 maja 2020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Geografia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Anetta Cieślik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u w:val="single"/>
              </w:rPr>
            </w:pPr>
            <w:r>
              <w:rPr>
                <w:rFonts w:cs="Times New Roman" w:ascii="Times New Roman" w:hAnsi="Times New Roman"/>
              </w:rPr>
              <w:t>Temat</w:t>
            </w:r>
            <w:r>
              <w:rPr>
                <w:rFonts w:cs="Times New Roman" w:ascii="Times New Roman" w:hAnsi="Times New Roman"/>
                <w:b/>
                <w:u w:val="single"/>
              </w:rPr>
              <w:t>: Krajobraz śródziemnomorski.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Przeczytaj tekst z podręcznika (str.136-141), a następnie przepisz i uzupełnij notatkę: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Cechy klimatu podzwrotnikowego (śródziemnomorskiego):\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gorące i suche lata z temp. powyżej 25 ℃,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łagodne i wilgotne zimy z temp.  powyżej 0℃.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Świat roślin i zwierząt: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fauna:              b) flora: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  <w:t>-                       -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  <w:t>-    (3)              -  (5)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  <w:t>-                       -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single"/>
              </w:rPr>
            </w:pPr>
            <w:r>
              <w:rPr>
                <w:rFonts w:cs="Times New Roman" w:ascii="Times New Roman" w:hAnsi="Times New Roman"/>
                <w:i/>
              </w:rPr>
              <w:t xml:space="preserve">3. Gęste zarośla wiecznie zielonych krzewów i niskich drzew to </w:t>
            </w:r>
            <w:r>
              <w:rPr>
                <w:rFonts w:cs="Times New Roman" w:ascii="Times New Roman" w:hAnsi="Times New Roman"/>
                <w:i/>
                <w:u w:val="single"/>
              </w:rPr>
              <w:t>………..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4. Mieszkańcy wybrzeży Morza Śródziemnego zajmują się głównie turystyką.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5. Atrakcje turystyczne Basenu M. Śródziemnego: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(5)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cs="Times New Roman" w:ascii="Times New Roman" w:hAnsi="Times New Roman"/>
              </w:rPr>
              <w:t xml:space="preserve">Na podsumowanie lekcji wykonaj ćwiczenie 5 str.76-78 w zeszycie ćwiczeń. Powodzenia </w:t>
            </w:r>
            <w:r>
              <w:rPr>
                <w:rFonts w:eastAsia="Wingdings" w:cs="Wingdings" w:ascii="Wingdings" w:hAnsi="Wingdings"/>
              </w:rPr>
              <w:t>J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Proszę o przesłanie ostatniej pracy domowej z zeszytu ćwiczeń uczniów o numerach: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5B-1,3,4,6,9,14,15,17,20,22,23,24  </w:t>
            </w:r>
            <w:hyperlink r:id="rId14">
              <w:r>
                <w:rPr>
                  <w:rStyle w:val="Czeinternetowe"/>
                  <w:rFonts w:cs="Times New Roman" w:ascii="Times New Roman" w:hAnsi="Times New Roman"/>
                </w:rPr>
                <w:t>acieslik1@sp2pt.onmicrosoft.com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color w:val="FF0000"/>
                <w:lang w:eastAsia="zh-CN"/>
              </w:rPr>
            </w:pPr>
            <w:r>
              <w:rPr>
                <w:rFonts w:eastAsia="SimSun" w:cs="Times New Roman" w:ascii="Times New Roman" w:hAnsi="Times New Roman"/>
                <w:color w:val="FF0000"/>
                <w:lang w:eastAsia="zh-CN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Zachęcam do utrwalenia wiedzy poprzez odwiedzenie następujących stron z ciekawymi informacjami: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/>
            </w:pPr>
            <w:hyperlink r:id="rId15">
              <w:r>
                <w:rPr>
                  <w:rStyle w:val="Czeinternetowe"/>
                  <w:rFonts w:cs="Times New Roman" w:ascii="Times New Roman" w:hAnsi="Times New Roman"/>
                </w:rPr>
                <w:t>https://epodreczniki.pl/a/przyroda-w-klimacie-srodziemnomorskim/D12uqawW1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/>
            </w:pPr>
            <w:hyperlink r:id="rId16">
              <w:r>
                <w:rPr>
                  <w:rStyle w:val="Czeinternetowe"/>
                  <w:rFonts w:cs="Times New Roman" w:ascii="Times New Roman" w:hAnsi="Times New Roman"/>
                </w:rPr>
                <w:t>https://epodreczniki.pl/a/nad-morzem-srodziemnym/DQuu4jdTN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Plastyka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Jadwiga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Jaszkowska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Temat: ……</w:t>
            </w:r>
            <w:r>
              <w:rPr>
                <w:rFonts w:cs="Times New Roman" w:ascii="Times New Roman" w:hAnsi="Times New Roman"/>
                <w:b/>
              </w:rPr>
              <w:t xml:space="preserve"> Kompozycja statyczna , kompozycja dynamiczna.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…… </w:t>
            </w:r>
            <w:r>
              <w:rPr>
                <w:rFonts w:cs="Times New Roman" w:ascii="Times New Roman" w:hAnsi="Times New Roman"/>
              </w:rPr>
              <w:t>Kompozycja, jak wielokrotnie podkreślałam na naszych lekcjach,  jest jednym z najważniejszych elementów w tworzeniu prac plastycznych. Mówiliśmy już o kompozycji symetrycznej, asymetrycznej, otwartej, zamkniętej i tworzyliśmy prace z ich zastosowaniem. Dzisiaj chciałabym wam przybliżyć kompozycje dynamiczną i statyczną. Praktycznie każdą formę wizualną możemy zakwalifikować do jednej lub drugiej kompozycji. Czym charakteryzuje się kompozycja statyczna ? Jest to kompozycja którą tworzą uporządkowane elementy pionowe i poziome. Sprawia ona wrażenie równowagi, spokoju i niezmienność. W przeciwieństwie do niej, kompozycja dynamiczna sprawia wrażenie ruchu, niepokoju a czasem chaosu. Jest pełna kontrastów, skośnych linii i form często nachodzących na siebie. Pojawiają się tu również ostre poszarpane kształty. kręte i krzywe linie. Wszystko to układa się po skosie na płaszczyźnie rysunku, obrazu czy zdjęcia. Właśnie układ skośny  decyduje o kompozycji dynamicznej, niezależnie od tego czy przedstawia elementy realistyczne czy też abstrakcyjne. Żeby to lepiej zrozumieć obejrzyjcie proszę filmiki do których linki przesyłam poniżej.</w:t>
            </w:r>
          </w:p>
          <w:p>
            <w:pPr>
              <w:pStyle w:val="Normal"/>
              <w:rPr/>
            </w:pPr>
            <w:hyperlink r:id="rId17">
              <w:r>
                <w:rPr>
                  <w:rStyle w:val="Czeinternetowe"/>
                  <w:rFonts w:cs="Times New Roman" w:ascii="Times New Roman" w:hAnsi="Times New Roman"/>
                </w:rPr>
                <w:t>https://www.youtube.com/watch?v=GHvbU5jjDjg&amp;t=177s</w:t>
              </w:r>
            </w:hyperlink>
          </w:p>
          <w:p>
            <w:pPr>
              <w:pStyle w:val="Normal"/>
              <w:rPr/>
            </w:pPr>
            <w:hyperlink r:id="rId18">
              <w:r>
                <w:rPr>
                  <w:rStyle w:val="Czeinternetowe"/>
                  <w:rFonts w:cs="Times New Roman" w:ascii="Times New Roman" w:hAnsi="Times New Roman"/>
                </w:rPr>
                <w:t>https://www.youtube.com/watch?v=alH0PwDxaUM</w:t>
              </w:r>
            </w:hyperlink>
          </w:p>
          <w:p>
            <w:pPr>
              <w:pStyle w:val="Normal"/>
              <w:rPr/>
            </w:pPr>
            <w:hyperlink r:id="rId19">
              <w:r>
                <w:rPr>
                  <w:rStyle w:val="Czeinternetowe"/>
                  <w:rFonts w:cs="Times New Roman" w:ascii="Times New Roman" w:hAnsi="Times New Roman"/>
                </w:rPr>
                <w:t>https://www.youtube.com/watch?v=BlB9k5ek0XM</w:t>
              </w:r>
            </w:hyperlink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Dla chętnych – wykonaj zdjęcie lub pracę plastyczną, przedstawiającą  ciekawą kompozycję dynamiczną. Pracę prześlij na mój adres e-mail</w:t>
            </w:r>
          </w:p>
          <w:p>
            <w:pPr>
              <w:pStyle w:val="Normal"/>
              <w:spacing w:lineRule="auto" w:line="240" w:before="0" w:after="0"/>
              <w:ind w:right="-142" w:hanging="0"/>
              <w:rPr/>
            </w:pPr>
            <w:hyperlink r:id="rId20">
              <w:r>
                <w:rPr>
                  <w:rStyle w:val="Czeinternetowe"/>
                  <w:rFonts w:cs="Times New Roman" w:ascii="Times New Roman" w:hAnsi="Times New Roman"/>
                </w:rPr>
                <w:t>jjaszkowska@sp2pt.onmicrosoft.com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Matematyka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Ewa Sipa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Temat: Pola wielokątów-podsumowanie.</w:t>
            </w:r>
          </w:p>
          <w:p>
            <w:pPr>
              <w:pStyle w:val="Normal"/>
              <w:rPr/>
            </w:pPr>
            <w:r>
              <w:rPr/>
              <w:t xml:space="preserve">Cel: powtórzenie i utrwalenie poznanych wzorów na pola </w:t>
            </w:r>
          </w:p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wielokątów.</w:t>
            </w:r>
          </w:p>
          <w:p>
            <w:pPr>
              <w:pStyle w:val="Normal"/>
              <w:rPr/>
            </w:pPr>
            <w:r>
              <w:rPr/>
              <w:t xml:space="preserve">1.Narysować wielokąty w zeszycie i napisać dla każdego  </w:t>
            </w:r>
          </w:p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wzór na jego pole i obwód (podręcznik str.200).</w:t>
            </w:r>
          </w:p>
          <w:p>
            <w:pPr>
              <w:pStyle w:val="Normal"/>
              <w:rPr/>
            </w:pPr>
            <w:r>
              <w:rPr/>
              <w:t>Wykonaj ćw.1/102 z ćwiczeniówki.</w:t>
            </w:r>
          </w:p>
          <w:p>
            <w:pPr>
              <w:pStyle w:val="Normal"/>
              <w:rPr/>
            </w:pPr>
            <w:r>
              <w:rPr/>
              <w:t>2.Wykonj ćw.1, 2/201 z podręcznika.</w:t>
            </w:r>
          </w:p>
          <w:p>
            <w:pPr>
              <w:pStyle w:val="Normal"/>
              <w:rPr/>
            </w:pPr>
            <w:r>
              <w:rPr/>
              <w:t>3.Dodatkowe ćw.5/202.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Przysyłają prace uczniowie, którzy nie brali udziału w lekcji on-line.</w:t>
            </w:r>
          </w:p>
          <w:p>
            <w:pPr>
              <w:pStyle w:val="Normal"/>
              <w:spacing w:lineRule="auto" w:line="240" w:before="0" w:after="0"/>
              <w:ind w:right="-142" w:hanging="0"/>
              <w:rPr/>
            </w:pPr>
            <w:hyperlink r:id="rId21">
              <w:r>
                <w:rPr>
                  <w:rStyle w:val="Czeinternetowe"/>
                  <w:rFonts w:eastAsia="SimSun" w:cs="Times New Roman" w:ascii="Times New Roman" w:hAnsi="Times New Roman"/>
                  <w:lang w:eastAsia="zh-CN"/>
                </w:rPr>
                <w:t>esipa@sp2pt.onmicrosoft.com</w:t>
              </w:r>
            </w:hyperlink>
            <w:r>
              <w:rPr>
                <w:rFonts w:eastAsia="SimSun" w:cs="Times New Roman" w:ascii="Times New Roman" w:hAnsi="Times New Roman"/>
                <w:lang w:eastAsia="zh-CN"/>
              </w:rPr>
              <w:t xml:space="preserve"> 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Dla chętnych zad.4,6/199.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676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Informatyka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Maciej Purgał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highlight w:val="lightGray"/>
              </w:rPr>
              <w:t>Temat: Jednostki wielkości danych.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Zapoznaj się z informacjami na stronie </w:t>
            </w:r>
          </w:p>
          <w:p>
            <w:pPr>
              <w:pStyle w:val="Normal"/>
              <w:rPr/>
            </w:pPr>
            <w:hyperlink r:id="rId22">
              <w:r>
                <w:rPr>
                  <w:rStyle w:val="Czeinternetowe"/>
                  <w:rFonts w:cs="Times New Roman" w:ascii="Times New Roman" w:hAnsi="Times New Roman"/>
                </w:rPr>
                <w:t>https://epodreczniki.pl/a/jednostki-wielkosci-danych/DpZmr9m2E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Wykonaj ćwiczenie 1 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Sprawdź wielkość kilku różnych plików w swoim komputerze (np. dowolnego zdjęcia, pliku Word, obrazka w programie paint, pliku mp3, pliku video). Aby to zrobić kliknij na pliku prawym przyciskiem myszy i wybierz właściwości (tam odczytasz rozmiar pliku).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Dowiedz się jak sprawdzić (i sprawdź) pojemność dysku w swoim komputerze.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Jeśli posiadasz pamięć przenośną pendrive, podłącz ją do komputera i sprawdź jej pojemność.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*przypomnij sobie i przećwicz działanie wybranych skrótów klawiszowych</w:t>
            </w:r>
          </w:p>
          <w:p>
            <w:pPr>
              <w:pStyle w:val="Normal"/>
              <w:tabs>
                <w:tab w:val="clear" w:pos="708"/>
                <w:tab w:val="left" w:pos="255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*kliknij w obrazek i powiększ</w:t>
            </w:r>
          </w:p>
          <w:p>
            <w:pPr>
              <w:pStyle w:val="Normal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12700</wp:posOffset>
                  </wp:positionV>
                  <wp:extent cx="1258570" cy="1237615"/>
                  <wp:effectExtent l="0" t="0" r="0" b="0"/>
                  <wp:wrapNone/>
                  <wp:docPr id="1" name="Obraz 0" descr="Skan_20200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0" descr="Skan_20200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4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FF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FF0000"/>
                <w:lang w:eastAsia="zh-CN"/>
              </w:rPr>
              <w:t>PONIEDZIAŁEK 11 maja 2020</w:t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lang w:eastAsia="zh-CN"/>
              </w:rPr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Data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Przedmiot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Nauczyciel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70C0"/>
                <w:lang w:eastAsia="zh-CN"/>
              </w:rPr>
              <w:t>Sposób odesłania zadań do sprawdzenia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Dodatkowe uwagi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11 maja 2020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Religia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Jadwiga Żak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1.Temat: Błogosławieństwa-Słowo Boże jest światłem.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Każdy człowiek pragnie być szczęśliwy. Chrystus mówi do każdego z nas: możesz mieć udane, szczęśliwe życie, jeśli będziesz żył według moich słów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Otwórz link: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ListLabel32"/>
                  <w:rFonts w:eastAsia="Calibri" w:cs="Times New Roman"/>
                  <w:color w:val="0563C1"/>
                  <w:u w:val="single"/>
                </w:rPr>
                <w:t>https://www.youtube.com/watch?v=vztEeDK0Its</w:t>
              </w:r>
            </w:hyperlink>
            <w:r>
              <w:rPr>
                <w:rFonts w:eastAsia="Calibri" w:cs="Times New Roman"/>
              </w:rPr>
              <w:t xml:space="preserve">                                       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Błogosławieństwa Jezusa są drogowskazami, ukazują nam kierunek, w którym należy iść, aby szczęśliwie dojść do celu.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Wielu ludzi dało nam przykład życia według ewangelicznych błogosławieństw.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2.Temat:Ewangeliczne Błogosławieństwa.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Matka Teresa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Jedna z wielu, której drogą w życiu były Błogosławieństwa.                     Otwórz link: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 xml:space="preserve">   </w:t>
            </w:r>
            <w:hyperlink r:id="rId25">
              <w:r>
                <w:rPr>
                  <w:rStyle w:val="ListLabel32"/>
                  <w:rFonts w:eastAsia="Calibri" w:cs="Times New Roman"/>
                  <w:color w:val="0563C1"/>
                  <w:u w:val="single"/>
                </w:rPr>
                <w:t>https://www.youtube.com/watch?v=cCHMU5gLymA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Zastanówcie się!                                                                                                             Jak każdy z nas może realizować poszczególne błogosławieństwa                                w swoim codziennym życiu?                                                                                      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 xml:space="preserve">Proszę przesyłać prace na adres: </w:t>
            </w:r>
            <w:hyperlink r:id="rId26">
              <w:r>
                <w:rPr>
                  <w:rStyle w:val="ListLabel32"/>
                  <w:rFonts w:eastAsia="Calibri" w:cs="Times New Roman"/>
                  <w:color w:val="0563C1"/>
                  <w:u w:val="single"/>
                </w:rPr>
                <w:t>jzak@sp2pt.onmicrosoft.com</w:t>
              </w:r>
            </w:hyperlink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Język polski (2 godz.)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Magdalena Izdebska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b/>
                <w:b/>
                <w:bCs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lang w:eastAsia="zh-CN"/>
              </w:rPr>
              <w:t>Temat: Współrzędne i podrzędne połączenia wyrazowe – lekcja dwugodzinna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u w:val="single"/>
                <w:lang w:eastAsia="zh-CN"/>
              </w:rPr>
              <w:t>Cel:</w:t>
            </w:r>
            <w:r>
              <w:rPr>
                <w:rFonts w:eastAsia="SimSun" w:cs="Times New Roman" w:ascii="Times New Roman" w:hAnsi="Times New Roman"/>
                <w:lang w:eastAsia="zh-CN"/>
              </w:rPr>
              <w:t xml:space="preserve"> potrafimy wskazać podmiot i orzeczenie w zdaniu; rozpoznajemy związki wyrazowe w zdaniu; wyróżniamy człony nadrzędne i podrzędne oraz typy związków.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u w:val="single"/>
                <w:lang w:eastAsia="zh-CN"/>
              </w:rPr>
              <w:t>Zakres materiału:</w:t>
            </w:r>
            <w:r>
              <w:rPr>
                <w:rFonts w:eastAsia="SimSun" w:cs="Times New Roman" w:ascii="Times New Roman" w:hAnsi="Times New Roman"/>
                <w:lang w:eastAsia="zh-CN"/>
              </w:rPr>
              <w:t xml:space="preserve"> podręcznik s. 238-240, zeszyt ćwiczeń s. s.91-92,94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ListParagraph"/>
              <w:tabs>
                <w:tab w:val="clear" w:pos="708"/>
              </w:tabs>
              <w:spacing w:lineRule="auto" w:line="240" w:before="0" w:after="0"/>
              <w:ind w:left="44" w:right="-142" w:hanging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Przypomnij wiadomość o zdaniu pojedynczym rozwiniętym i nierozwiniętym</w:t>
            </w:r>
          </w:p>
          <w:p>
            <w:pPr>
              <w:pStyle w:val="ListParagraph"/>
              <w:tabs>
                <w:tab w:val="clear" w:pos="708"/>
                <w:tab w:val="left" w:pos="44" w:leader="none"/>
              </w:tabs>
              <w:spacing w:lineRule="auto" w:line="240" w:before="0" w:after="0"/>
              <w:ind w:left="44" w:right="-142" w:hanging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Uporządkuj wyrazy z rozsypanki w ćw. 1 s.239</w:t>
            </w:r>
          </w:p>
          <w:p>
            <w:pPr>
              <w:pStyle w:val="ListParagraph"/>
              <w:tabs>
                <w:tab w:val="clear" w:pos="708"/>
                <w:tab w:val="left" w:pos="44" w:leader="none"/>
              </w:tabs>
              <w:spacing w:lineRule="auto" w:line="240" w:before="0" w:after="0"/>
              <w:ind w:left="44" w:right="-142" w:hanging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Dopisz wyrazy określające – ćwiczenie 2 s. 239 – wykonaj w zeszycie</w:t>
            </w:r>
          </w:p>
          <w:p>
            <w:pPr>
              <w:pStyle w:val="ListParagraph"/>
              <w:tabs>
                <w:tab w:val="clear" w:pos="708"/>
                <w:tab w:val="left" w:pos="44" w:leader="none"/>
              </w:tabs>
              <w:spacing w:lineRule="auto" w:line="240" w:before="0" w:after="0"/>
              <w:ind w:left="44" w:right="-142" w:hanging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Przypomnij, co to jest grupa podmiotu i grupa orzeczenia.</w:t>
            </w:r>
          </w:p>
          <w:p>
            <w:pPr>
              <w:pStyle w:val="ListParagraph"/>
              <w:tabs>
                <w:tab w:val="clear" w:pos="708"/>
                <w:tab w:val="left" w:pos="44" w:leader="none"/>
              </w:tabs>
              <w:spacing w:lineRule="auto" w:line="240" w:before="0" w:after="0"/>
              <w:ind w:left="44" w:right="-142" w:hanging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Zapoznaj się z informacjami na temat związków wyrazowych, które znajdziesz w niebieskiej ramce s. 239 </w:t>
            </w:r>
          </w:p>
          <w:p>
            <w:pPr>
              <w:pStyle w:val="ListParagraph"/>
              <w:tabs>
                <w:tab w:val="clear" w:pos="708"/>
                <w:tab w:val="left" w:pos="44" w:leader="none"/>
              </w:tabs>
              <w:spacing w:lineRule="auto" w:line="240" w:before="0" w:after="0"/>
              <w:ind w:left="44" w:right="-142" w:hanging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Wykonaj według wzoru podanego w podręczniku tabelę ze s. 240 - do zeszytu</w:t>
            </w:r>
          </w:p>
          <w:p>
            <w:pPr>
              <w:pStyle w:val="ListParagraph"/>
              <w:tabs>
                <w:tab w:val="clear" w:pos="708"/>
                <w:tab w:val="left" w:pos="44" w:leader="none"/>
              </w:tabs>
              <w:spacing w:lineRule="auto" w:line="240" w:before="0" w:after="0"/>
              <w:ind w:left="44" w:right="-142" w:hanging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Wykonaj ćwiczenia z zeszytu ćwiczeń.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u w:val="single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zh-CN"/>
              </w:rPr>
              <w:t>Lekcja online 10.00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Biologia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Katarzyna Burnant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Przeczytaj uważnie tekst w podręczniku na str.  129 – 131. 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Zwróć uwagę na zagadnienia ujęte w punktach poniżej.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Przepisz do zeszytu poniższą notatkę.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szCs w:val="24"/>
                <w:u w:val="single"/>
              </w:rPr>
              <w:t xml:space="preserve">      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szCs w:val="24"/>
              </w:rPr>
              <w:t xml:space="preserve">Temat: </w:t>
            </w:r>
            <w:r>
              <w:rPr>
                <w:rFonts w:cs="Times New Roman"/>
                <w:b/>
                <w:bCs/>
                <w:szCs w:val="24"/>
                <w:u w:val="single"/>
              </w:rPr>
              <w:t>Ogólna charakterystyka roślin nagozalążkowych.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szCs w:val="24"/>
                <w:u w:val="single"/>
              </w:rPr>
              <w:t xml:space="preserve">       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48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szCs w:val="24"/>
              </w:rPr>
              <w:t xml:space="preserve">1. Rośliny nasienne – </w:t>
            </w:r>
            <w:r>
              <w:rPr>
                <w:rFonts w:cs="Times New Roman"/>
                <w:szCs w:val="24"/>
              </w:rPr>
              <w:t>rośliny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wytwarzające </w:t>
            </w:r>
            <w:r>
              <w:rPr>
                <w:rFonts w:cs="Times New Roman"/>
                <w:b/>
                <w:bCs/>
                <w:szCs w:val="24"/>
              </w:rPr>
              <w:t>kwiaty</w:t>
            </w:r>
            <w:r>
              <w:rPr>
                <w:rFonts w:cs="Times New Roman"/>
                <w:szCs w:val="24"/>
              </w:rPr>
              <w:t xml:space="preserve">                              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48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    </w:t>
            </w:r>
            <w:r>
              <w:rPr>
                <w:rFonts w:cs="Times New Roman"/>
                <w:szCs w:val="24"/>
              </w:rPr>
              <w:t xml:space="preserve">i </w:t>
            </w:r>
            <w:r>
              <w:rPr>
                <w:rFonts w:cs="Times New Roman"/>
                <w:b/>
                <w:bCs/>
                <w:szCs w:val="24"/>
              </w:rPr>
              <w:t>nasiona: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szCs w:val="24"/>
              </w:rPr>
              <w:t xml:space="preserve">    </w:t>
            </w:r>
            <w:r>
              <w:rPr>
                <w:rFonts w:cs="Times New Roman"/>
                <w:szCs w:val="24"/>
              </w:rPr>
              <w:t xml:space="preserve">- rośliny </w:t>
            </w:r>
            <w:r>
              <w:rPr>
                <w:rFonts w:cs="Times New Roman"/>
                <w:b/>
                <w:bCs/>
                <w:szCs w:val="24"/>
              </w:rPr>
              <w:t>nagonasienne</w:t>
            </w:r>
            <w:r>
              <w:rPr>
                <w:rFonts w:cs="Times New Roman"/>
                <w:szCs w:val="24"/>
              </w:rPr>
              <w:t xml:space="preserve"> (=nagozalążkowe), np. sosna, 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      </w:t>
            </w:r>
            <w:r>
              <w:rPr>
                <w:rFonts w:cs="Times New Roman"/>
                <w:szCs w:val="24"/>
              </w:rPr>
              <w:t>świerk, jałowiec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    </w:t>
            </w:r>
            <w:r>
              <w:rPr>
                <w:rFonts w:cs="Times New Roman"/>
                <w:szCs w:val="24"/>
              </w:rPr>
              <w:t xml:space="preserve">- rośliny </w:t>
            </w:r>
            <w:r>
              <w:rPr>
                <w:rFonts w:cs="Times New Roman"/>
                <w:b/>
                <w:bCs/>
                <w:szCs w:val="24"/>
              </w:rPr>
              <w:t>okrytonasienne</w:t>
            </w:r>
            <w:r>
              <w:rPr>
                <w:rFonts w:cs="Times New Roman"/>
                <w:szCs w:val="24"/>
              </w:rPr>
              <w:t xml:space="preserve"> (=okrytozalążkowe), np. jabłoń,  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      </w:t>
            </w:r>
            <w:r>
              <w:rPr>
                <w:rFonts w:cs="Times New Roman"/>
                <w:szCs w:val="24"/>
              </w:rPr>
              <w:t>dąb, tulipan, stokrotka.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szCs w:val="24"/>
              </w:rPr>
              <w:t xml:space="preserve">2. Organy </w:t>
            </w:r>
            <w:r>
              <w:rPr>
                <w:rFonts w:cs="Times New Roman"/>
                <w:szCs w:val="24"/>
              </w:rPr>
              <w:t>roślin nasiennych, np. Sosny zwyczajnej: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     </w:t>
            </w:r>
            <w:r>
              <w:rPr>
                <w:rFonts w:cs="Times New Roman"/>
                <w:szCs w:val="24"/>
              </w:rPr>
              <w:t xml:space="preserve">- korzeń – system palowy 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     </w:t>
            </w:r>
            <w:r>
              <w:rPr>
                <w:rFonts w:cs="Times New Roman"/>
                <w:szCs w:val="24"/>
              </w:rPr>
              <w:t xml:space="preserve">- łodyga – </w:t>
            </w:r>
            <w:r>
              <w:rPr>
                <w:rFonts w:cs="Times New Roman"/>
                <w:b/>
                <w:bCs/>
                <w:szCs w:val="24"/>
              </w:rPr>
              <w:t>pień</w:t>
            </w:r>
            <w:r>
              <w:rPr>
                <w:rFonts w:cs="Times New Roman"/>
                <w:szCs w:val="24"/>
              </w:rPr>
              <w:t xml:space="preserve">, rozgałęzienia tworzące </w:t>
            </w:r>
            <w:r>
              <w:rPr>
                <w:rFonts w:cs="Times New Roman"/>
                <w:b/>
                <w:bCs/>
                <w:szCs w:val="24"/>
              </w:rPr>
              <w:t>koronę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     </w:t>
            </w:r>
            <w:r>
              <w:rPr>
                <w:rFonts w:cs="Times New Roman"/>
                <w:szCs w:val="24"/>
              </w:rPr>
              <w:t xml:space="preserve">- liście - </w:t>
            </w:r>
            <w:r>
              <w:rPr>
                <w:rFonts w:cs="Times New Roman"/>
                <w:b/>
                <w:bCs/>
                <w:szCs w:val="24"/>
              </w:rPr>
              <w:t>igły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     </w:t>
            </w: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b/>
                <w:bCs/>
                <w:szCs w:val="24"/>
              </w:rPr>
              <w:t xml:space="preserve">kwiat </w:t>
            </w:r>
            <w:r>
              <w:rPr>
                <w:rFonts w:cs="Times New Roman"/>
                <w:szCs w:val="24"/>
              </w:rPr>
              <w:t xml:space="preserve">– (męski i żeński) służy do rozmnażania 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       </w:t>
            </w:r>
            <w:r>
              <w:rPr>
                <w:rFonts w:cs="Times New Roman"/>
                <w:szCs w:val="24"/>
              </w:rPr>
              <w:t xml:space="preserve">płciowego, tworzą skupienia - </w:t>
            </w:r>
            <w:r>
              <w:rPr>
                <w:rFonts w:cs="Times New Roman"/>
                <w:b/>
                <w:bCs/>
                <w:szCs w:val="24"/>
              </w:rPr>
              <w:t>kwiatostany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szCs w:val="24"/>
              </w:rPr>
              <w:t xml:space="preserve">     </w:t>
            </w:r>
            <w:r>
              <w:rPr>
                <w:rFonts w:cs="Times New Roman"/>
                <w:b/>
                <w:bCs/>
                <w:szCs w:val="24"/>
              </w:rPr>
              <w:t xml:space="preserve">* </w:t>
            </w:r>
            <w:r>
              <w:rPr>
                <w:rFonts w:cs="Times New Roman"/>
                <w:szCs w:val="24"/>
              </w:rPr>
              <w:t xml:space="preserve">kwiatostany żeńskie tworzą </w:t>
            </w:r>
            <w:r>
              <w:rPr>
                <w:rFonts w:cs="Times New Roman"/>
                <w:b/>
                <w:bCs/>
                <w:szCs w:val="24"/>
                <w:u w:val="single"/>
              </w:rPr>
              <w:t>szyszki</w:t>
            </w:r>
            <w:r>
              <w:rPr>
                <w:rFonts w:cs="Times New Roman"/>
                <w:b/>
                <w:bCs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w nich znajdują się: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     </w:t>
            </w:r>
            <w:r>
              <w:rPr>
                <w:rFonts w:cs="Times New Roman"/>
                <w:szCs w:val="24"/>
              </w:rPr>
              <w:t xml:space="preserve">* </w:t>
            </w:r>
            <w:r>
              <w:rPr>
                <w:rFonts w:cs="Times New Roman"/>
                <w:b/>
                <w:bCs/>
                <w:szCs w:val="24"/>
                <w:u w:val="single"/>
              </w:rPr>
              <w:t>nasiona</w:t>
            </w:r>
            <w:r>
              <w:rPr>
                <w:rFonts w:cs="Times New Roman"/>
                <w:b/>
                <w:bCs/>
                <w:szCs w:val="24"/>
              </w:rPr>
              <w:t xml:space="preserve">: 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szCs w:val="24"/>
              </w:rPr>
              <w:t xml:space="preserve">        </w:t>
            </w:r>
            <w:r>
              <w:rPr>
                <w:rFonts w:cs="Times New Roman"/>
                <w:szCs w:val="24"/>
              </w:rPr>
              <w:t xml:space="preserve">– </w:t>
            </w:r>
            <w:r>
              <w:rPr>
                <w:rFonts w:cs="Times New Roman"/>
                <w:szCs w:val="24"/>
              </w:rPr>
              <w:t xml:space="preserve">zapewniają roślinie przetrwanie 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        – </w:t>
            </w:r>
            <w:r>
              <w:rPr>
                <w:rFonts w:cs="Times New Roman"/>
                <w:szCs w:val="24"/>
              </w:rPr>
              <w:t>umożliwiają rozprzestrzenianie się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        – </w:t>
            </w:r>
            <w:r>
              <w:rPr>
                <w:rFonts w:cs="Times New Roman"/>
                <w:szCs w:val="24"/>
              </w:rPr>
              <w:t>zawierają zawiązek nowej rośliny.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szCs w:val="24"/>
              </w:rPr>
              <w:t xml:space="preserve">3. </w:t>
            </w:r>
            <w:r>
              <w:rPr>
                <w:rFonts w:cs="Times New Roman"/>
                <w:szCs w:val="24"/>
              </w:rPr>
              <w:t xml:space="preserve">Sposoby </w:t>
            </w:r>
            <w:r>
              <w:rPr>
                <w:rFonts w:cs="Times New Roman"/>
                <w:b/>
                <w:bCs/>
                <w:szCs w:val="24"/>
              </w:rPr>
              <w:t>rozprzestrzeniania się</w:t>
            </w:r>
            <w:r>
              <w:rPr>
                <w:rFonts w:cs="Times New Roman"/>
                <w:szCs w:val="24"/>
              </w:rPr>
              <w:t xml:space="preserve"> nasion: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    </w:t>
            </w:r>
            <w:r>
              <w:rPr>
                <w:rFonts w:cs="Times New Roman"/>
                <w:szCs w:val="24"/>
              </w:rPr>
              <w:t>- wiatr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    </w:t>
            </w:r>
            <w:r>
              <w:rPr>
                <w:rFonts w:cs="Times New Roman"/>
                <w:szCs w:val="24"/>
              </w:rPr>
              <w:t>- woda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    </w:t>
            </w:r>
            <w:r>
              <w:rPr>
                <w:rFonts w:cs="Times New Roman"/>
                <w:szCs w:val="24"/>
              </w:rPr>
              <w:t>- zwierzęta.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szCs w:val="24"/>
              </w:rPr>
              <w:t xml:space="preserve">4. </w:t>
            </w:r>
            <w:r>
              <w:rPr>
                <w:rFonts w:cs="Times New Roman"/>
                <w:szCs w:val="24"/>
              </w:rPr>
              <w:t>Rośliny nagonasienne mają post  - krzewów, np. jałowiec, cis.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szCs w:val="24"/>
              </w:rPr>
              <w:t xml:space="preserve">5. </w:t>
            </w:r>
            <w:r>
              <w:rPr>
                <w:rFonts w:cs="Times New Roman"/>
                <w:szCs w:val="24"/>
              </w:rPr>
              <w:t>Większość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nagonasiennych wytwarza </w:t>
            </w:r>
            <w:r>
              <w:rPr>
                <w:rFonts w:cs="Times New Roman"/>
                <w:b/>
                <w:bCs/>
                <w:szCs w:val="24"/>
              </w:rPr>
              <w:t>liście</w:t>
            </w:r>
            <w:r>
              <w:rPr>
                <w:rFonts w:cs="Times New Roman"/>
                <w:szCs w:val="24"/>
              </w:rPr>
              <w:t xml:space="preserve"> w postaci    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szCs w:val="24"/>
              </w:rPr>
              <w:t xml:space="preserve">     </w:t>
            </w:r>
            <w:r>
              <w:rPr>
                <w:rFonts w:cs="Times New Roman"/>
                <w:b/>
                <w:bCs/>
                <w:szCs w:val="24"/>
                <w:u w:val="single"/>
              </w:rPr>
              <w:t>igieł</w:t>
            </w:r>
            <w:r>
              <w:rPr>
                <w:rFonts w:cs="Times New Roman"/>
                <w:b/>
                <w:bCs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stąd mówimy o nich </w:t>
            </w:r>
            <w:r>
              <w:rPr>
                <w:rFonts w:cs="Times New Roman"/>
                <w:b/>
                <w:bCs/>
                <w:szCs w:val="24"/>
              </w:rPr>
              <w:t>rośliny iglaste</w:t>
            </w:r>
            <w:r>
              <w:rPr>
                <w:rFonts w:cs="Times New Roman"/>
                <w:szCs w:val="24"/>
              </w:rPr>
              <w:t xml:space="preserve"> (=szpilkowe).  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     </w:t>
            </w:r>
            <w:r>
              <w:rPr>
                <w:rFonts w:cs="Times New Roman"/>
                <w:szCs w:val="24"/>
              </w:rPr>
              <w:t xml:space="preserve">Są przeważnie zimozielone. Igły są zrzucane stopniowo,  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     </w:t>
            </w:r>
            <w:r>
              <w:rPr>
                <w:rFonts w:cs="Times New Roman"/>
                <w:szCs w:val="24"/>
              </w:rPr>
              <w:t>co kilka lat.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szCs w:val="24"/>
              </w:rPr>
              <w:t xml:space="preserve">Wyjątek </w:t>
            </w:r>
            <w:r>
              <w:rPr>
                <w:rFonts w:cs="Times New Roman"/>
                <w:szCs w:val="24"/>
              </w:rPr>
              <w:t xml:space="preserve">stanowi </w:t>
            </w:r>
            <w:r>
              <w:rPr>
                <w:rFonts w:cs="Times New Roman"/>
                <w:b/>
                <w:bCs/>
                <w:szCs w:val="24"/>
              </w:rPr>
              <w:t>Miłorząb dwuklapowy</w:t>
            </w:r>
            <w:r>
              <w:rPr>
                <w:rFonts w:cs="Times New Roman"/>
                <w:szCs w:val="24"/>
              </w:rPr>
              <w:t>, którego liście przybierają postać blaszki.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       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szCs w:val="24"/>
              </w:rPr>
              <w:t>Praca do samodzielnego wykonania: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- Czy wszystkie rośliny iglaste są zimozielone?                            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Podaj przykład rośliny iglastej zrzucającej igły na zimę. (Nie wysyłaj odpowiedzi.)ać: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0" w:hanging="0"/>
              <w:rPr/>
            </w:pPr>
            <w:r>
              <w:rPr>
                <w:rFonts w:cs="Times New Roman"/>
                <w:b/>
                <w:bCs/>
                <w:szCs w:val="24"/>
              </w:rPr>
              <w:t>- drzew, np. jodła, modrzew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709" w:leader="none"/>
              </w:tabs>
              <w:rPr/>
            </w:pPr>
            <w:bookmarkStart w:id="2" w:name="_Hlk35351658"/>
            <w:bookmarkEnd w:id="2"/>
            <w:r>
              <w:rPr>
                <w:rFonts w:cs="Times New Roman"/>
                <w:szCs w:val="24"/>
              </w:rPr>
              <w:t xml:space="preserve">                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709" w:leader="none"/>
              </w:tabs>
              <w:rPr/>
            </w:pPr>
            <w:r>
              <w:rPr>
                <w:rFonts w:cs="Times New Roman"/>
                <w:szCs w:val="24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709" w:leader="none"/>
                <w:tab w:val="left" w:pos="1275" w:leader="none"/>
              </w:tabs>
              <w:spacing w:lineRule="auto" w:line="276" w:before="0" w:after="200"/>
              <w:contextualSpacing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/>
              <w:t>W tym tygodniu nie przysyłasz pracy domowej.</w:t>
            </w:r>
            <w:bookmarkStart w:id="3" w:name="_GoBack"/>
            <w:bookmarkEnd w:id="3"/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4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FF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FF0000"/>
                <w:lang w:eastAsia="zh-CN"/>
              </w:rPr>
              <w:t>WTOREK 12 maja 2020</w:t>
            </w:r>
          </w:p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lang w:eastAsia="zh-CN"/>
              </w:rPr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Data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Przedmiot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Nauczyciel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70C0"/>
                <w:lang w:eastAsia="zh-CN"/>
              </w:rPr>
              <w:t>Sposób odesłania zadań do sprawdzenia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70C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70C0"/>
                <w:lang w:eastAsia="zh-CN"/>
              </w:rPr>
              <w:t>Dodatkowe uwagi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12 maja 2020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Matematyka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Ewa Sipa 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Temat: Pola wielokątów-utrwalenie wiadomości..</w:t>
            </w:r>
          </w:p>
          <w:p>
            <w:pPr>
              <w:pStyle w:val="Normal"/>
              <w:rPr/>
            </w:pPr>
            <w:r>
              <w:rPr/>
              <w:t xml:space="preserve">1.Zadanie 2/103 z ćwiczeniówki. </w:t>
            </w:r>
          </w:p>
          <w:p>
            <w:pPr>
              <w:pStyle w:val="Normal"/>
              <w:rPr/>
            </w:pPr>
            <w:r>
              <w:rPr/>
              <w:t>2.Z podręcznika zad.6/202.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/>
              <w:t>3.Dodatkowe zad.4/202.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/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Przysyłają prace uczniowie, którzy nie brali udziału w lekcji on-line. </w:t>
            </w:r>
            <w:hyperlink r:id="rId27">
              <w:r>
                <w:rPr>
                  <w:rStyle w:val="Czeinternetowe"/>
                  <w:rFonts w:eastAsia="SimSun" w:cs="Times New Roman" w:ascii="Times New Roman" w:hAnsi="Times New Roman"/>
                  <w:lang w:eastAsia="zh-CN"/>
                </w:rPr>
                <w:t>esipa@sp2pt.onmicrosoft.com</w:t>
              </w:r>
            </w:hyperlink>
            <w:r>
              <w:rPr>
                <w:rFonts w:eastAsia="SimSun" w:cs="Times New Roman" w:ascii="Times New Roman" w:hAnsi="Times New Roman"/>
                <w:lang w:eastAsia="zh-CN"/>
              </w:rPr>
              <w:t xml:space="preserve"> 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/>
              <w:t>Dla chętnych zagadka -str.202.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Historia ( 2godz.)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Łukasz Staniszewski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 w:cs="Times New Roman"/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Temat: Polska pierwszych Piastów – powtórzenie wiadomości.</w:t>
            </w:r>
          </w:p>
          <w:p>
            <w:pPr>
              <w:pStyle w:val="Normal"/>
              <w:rPr>
                <w:rFonts w:eastAsia="Calibri" w:cs="Times New Roman"/>
                <w:color w:val="00B050"/>
              </w:rPr>
            </w:pPr>
            <w:r>
              <w:rPr>
                <w:rFonts w:eastAsia="Calibri" w:cs="Times New Roman"/>
                <w:color w:val="00B050"/>
              </w:rPr>
              <w:t>NA PODSTAWIE PODRĘCZNIKA OPRACUJ W ZESZYCIE ZAGADNIENIA:</w:t>
            </w:r>
          </w:p>
          <w:p>
            <w:pPr>
              <w:pStyle w:val="Normal"/>
              <w:rPr>
                <w:rFonts w:eastAsia="Calibri" w:cs="Times New Roman"/>
                <w:b/>
                <w:b/>
                <w:bCs/>
                <w:color w:val="00B050"/>
                <w:u w:val="single"/>
              </w:rPr>
            </w:pPr>
            <w:r>
              <w:rPr>
                <w:rFonts w:eastAsia="Calibri" w:cs="Times New Roman"/>
                <w:b/>
                <w:bCs/>
                <w:color w:val="00B050"/>
                <w:u w:val="single"/>
              </w:rPr>
              <w:t>(MASZ NA TO 2 TYGODNIE)</w:t>
            </w:r>
          </w:p>
          <w:p>
            <w:pPr>
              <w:pStyle w:val="Normal"/>
              <w:rPr>
                <w:rFonts w:eastAsia="Calibri" w:cs="Times New Roman"/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POCZĄTKI POLSKI</w:t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u w:val="single"/>
              </w:rPr>
              <w:t>Daty</w:t>
            </w:r>
            <w:r>
              <w:rPr>
                <w:rFonts w:eastAsia="Calibri" w:cs="Times New Roman"/>
              </w:rPr>
              <w:t>: ok. 960 r., 966 r., 972 r.</w:t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u w:val="single"/>
              </w:rPr>
              <w:t>Postacie</w:t>
            </w:r>
            <w:r>
              <w:rPr>
                <w:rFonts w:eastAsia="Calibri" w:cs="Times New Roman"/>
              </w:rPr>
              <w:t>: Mieszko I, Dobrawa</w:t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u w:val="single"/>
              </w:rPr>
              <w:t>Pojęcia</w:t>
            </w:r>
            <w:r>
              <w:rPr>
                <w:rFonts w:eastAsia="Calibri" w:cs="Times New Roman"/>
              </w:rPr>
              <w:t>: Słowianie, plemię, drużyna, państwo patrymonialne, Piastowie</w:t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Wymień nazwy plemion zamieszkujące ziemie polskie w IX w.</w:t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Wypisz jakie były przyczyny przyjęcia przez Mieszka I chrztu</w:t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Wypisz jakie były skutki przyjęcia przez Mieszka I chrztu</w:t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Wymień tereny podbite przez Mieszka I</w:t>
            </w:r>
          </w:p>
          <w:p>
            <w:pPr>
              <w:pStyle w:val="Normal"/>
              <w:rPr>
                <w:rFonts w:eastAsia="Calibri" w:cs="Times New Roman"/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POLSKA BOLESŁAWA CHROBREGO</w:t>
            </w:r>
          </w:p>
          <w:p>
            <w:pPr>
              <w:pStyle w:val="Normal"/>
              <w:numPr>
                <w:ilvl w:val="0"/>
                <w:numId w:val="7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u w:val="single"/>
              </w:rPr>
              <w:t>Daty</w:t>
            </w:r>
            <w:r>
              <w:rPr>
                <w:rFonts w:eastAsia="Calibri" w:cs="Times New Roman"/>
              </w:rPr>
              <w:t>: 997 r., 1000 r. , 1025 r.</w:t>
            </w:r>
          </w:p>
          <w:p>
            <w:pPr>
              <w:pStyle w:val="Normal"/>
              <w:numPr>
                <w:ilvl w:val="0"/>
                <w:numId w:val="7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u w:val="single"/>
              </w:rPr>
              <w:t>Postacie</w:t>
            </w:r>
            <w:r>
              <w:rPr>
                <w:rFonts w:eastAsia="Calibri" w:cs="Times New Roman"/>
              </w:rPr>
              <w:t>: Bolesław Chrobry, biskup Wojciech, Otton III</w:t>
            </w:r>
          </w:p>
          <w:p>
            <w:pPr>
              <w:pStyle w:val="Normal"/>
              <w:numPr>
                <w:ilvl w:val="0"/>
                <w:numId w:val="7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u w:val="single"/>
              </w:rPr>
              <w:t>Pojęcia</w:t>
            </w:r>
            <w:r>
              <w:rPr>
                <w:rFonts w:eastAsia="Calibri" w:cs="Times New Roman"/>
              </w:rPr>
              <w:t>: Prusowie, wyprawa misyjna, zjazd gnieźnieński.</w:t>
            </w:r>
          </w:p>
          <w:p>
            <w:pPr>
              <w:pStyle w:val="Normal"/>
              <w:numPr>
                <w:ilvl w:val="0"/>
                <w:numId w:val="7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Napisz jakie było znaczenie zjazdu gnieźnieńskiego dla rozwoju organizacji kościelnej i państwowej</w:t>
            </w:r>
          </w:p>
          <w:p>
            <w:pPr>
              <w:pStyle w:val="Normal"/>
              <w:numPr>
                <w:ilvl w:val="0"/>
                <w:numId w:val="7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Wypisz w jakich miejscowościach po zjeździe gnieźnieńskim utworzono arcybiskupstwo i biskupstwa</w:t>
            </w:r>
          </w:p>
          <w:p>
            <w:pPr>
              <w:pStyle w:val="Normal"/>
              <w:numPr>
                <w:ilvl w:val="0"/>
                <w:numId w:val="7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Przedstaw okoliczności koronacji królewskiej Bolesława Chrobrego</w:t>
            </w:r>
          </w:p>
          <w:p>
            <w:pPr>
              <w:pStyle w:val="Normal"/>
              <w:numPr>
                <w:ilvl w:val="0"/>
                <w:numId w:val="7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Wypisz tereny podbite przez Bolesława Chrobrego</w:t>
            </w:r>
          </w:p>
          <w:p>
            <w:pPr>
              <w:pStyle w:val="Normal"/>
              <w:rPr>
                <w:rFonts w:eastAsia="Calibri" w:cs="Times New Roman"/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W NAJDAWNIEJSZEJ POLSCE</w:t>
            </w:r>
          </w:p>
          <w:p>
            <w:pPr>
              <w:pStyle w:val="Normal"/>
              <w:numPr>
                <w:ilvl w:val="0"/>
                <w:numId w:val="8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Wypisz zadania drużyny książęcej</w:t>
            </w:r>
          </w:p>
          <w:p>
            <w:pPr>
              <w:pStyle w:val="Normal"/>
              <w:numPr>
                <w:ilvl w:val="0"/>
                <w:numId w:val="8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Wypisz przykładowe obowiązki mieszkańców najdawniejszej Polski</w:t>
            </w:r>
          </w:p>
          <w:p>
            <w:pPr>
              <w:pStyle w:val="Normal"/>
              <w:numPr>
                <w:ilvl w:val="0"/>
                <w:numId w:val="8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Wyjaśnij jakie było przeznaczenie grodów w państwie pierwszych Piastów</w:t>
            </w:r>
          </w:p>
          <w:p>
            <w:pPr>
              <w:pStyle w:val="Normal"/>
              <w:rPr>
                <w:rFonts w:eastAsia="Calibri" w:cs="Times New Roman"/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UPADEK I ODBUDOWA PAŃSTWA</w:t>
            </w:r>
          </w:p>
          <w:p>
            <w:pPr>
              <w:pStyle w:val="Normal"/>
              <w:numPr>
                <w:ilvl w:val="0"/>
                <w:numId w:val="9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u w:val="single"/>
              </w:rPr>
              <w:t>Daty</w:t>
            </w:r>
            <w:r>
              <w:rPr>
                <w:rFonts w:eastAsia="Calibri" w:cs="Times New Roman"/>
              </w:rPr>
              <w:t>: 1031 r., 1038 r., 1058 r., 1076 r.</w:t>
            </w:r>
          </w:p>
          <w:p>
            <w:pPr>
              <w:pStyle w:val="Normal"/>
              <w:numPr>
                <w:ilvl w:val="0"/>
                <w:numId w:val="9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u w:val="single"/>
              </w:rPr>
              <w:t>Pojęcia</w:t>
            </w:r>
            <w:r>
              <w:rPr>
                <w:rFonts w:eastAsia="Calibri" w:cs="Times New Roman"/>
              </w:rPr>
              <w:t>: powstanie ludowe</w:t>
            </w:r>
          </w:p>
          <w:p>
            <w:pPr>
              <w:pStyle w:val="Normal"/>
              <w:numPr>
                <w:ilvl w:val="0"/>
                <w:numId w:val="9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Wskaż przyczyny kryzysu państwa polskiego za panowania Mieszka II</w:t>
            </w:r>
          </w:p>
          <w:p>
            <w:pPr>
              <w:pStyle w:val="Normal"/>
              <w:numPr>
                <w:ilvl w:val="0"/>
                <w:numId w:val="9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Przedstaw skutki powstania ludowego w Wielkopolsce i najazdu Brzetysława na ziemie polskie</w:t>
            </w:r>
          </w:p>
          <w:p>
            <w:pPr>
              <w:pStyle w:val="Normal"/>
              <w:numPr>
                <w:ilvl w:val="0"/>
                <w:numId w:val="9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Opisz podłoże i konsekwencje konfliktu Bolesława Śmiałego z biskupem Stanisławem</w:t>
            </w:r>
          </w:p>
          <w:p>
            <w:pPr>
              <w:pStyle w:val="Normal"/>
              <w:rPr>
                <w:rFonts w:eastAsia="Calibri" w:cs="Times New Roman"/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POLSKA BOLESŁAWA KRZYWOUSTEGO</w:t>
            </w:r>
          </w:p>
          <w:p>
            <w:pPr>
              <w:pStyle w:val="Normal"/>
              <w:numPr>
                <w:ilvl w:val="0"/>
                <w:numId w:val="10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u w:val="single"/>
              </w:rPr>
              <w:t>Daty</w:t>
            </w:r>
            <w:r>
              <w:rPr>
                <w:rFonts w:eastAsia="Calibri" w:cs="Times New Roman"/>
              </w:rPr>
              <w:t>: 1108 r., 1109 r., 1138 r.</w:t>
            </w:r>
          </w:p>
          <w:p>
            <w:pPr>
              <w:pStyle w:val="Normal"/>
              <w:numPr>
                <w:ilvl w:val="0"/>
                <w:numId w:val="10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u w:val="single"/>
              </w:rPr>
              <w:t>Pojęcia</w:t>
            </w:r>
            <w:r>
              <w:rPr>
                <w:rFonts w:eastAsia="Calibri" w:cs="Times New Roman"/>
              </w:rPr>
              <w:t>: ustawa sukcesyjna, zasada senioratu, senior, dzielnica senioralna, dzielnice dziedziczne</w:t>
            </w:r>
          </w:p>
          <w:p>
            <w:pPr>
              <w:pStyle w:val="Normal"/>
              <w:numPr>
                <w:ilvl w:val="0"/>
                <w:numId w:val="10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u w:val="single"/>
              </w:rPr>
              <w:t>Postacie</w:t>
            </w:r>
            <w:r>
              <w:rPr>
                <w:rFonts w:eastAsia="Calibri" w:cs="Times New Roman"/>
              </w:rPr>
              <w:t>: Władysław Herman, Zbigniew, Bolesław Krzywousty, Henryk V, Anonim tzw. Gall</w:t>
            </w:r>
          </w:p>
          <w:p>
            <w:pPr>
              <w:pStyle w:val="Normal"/>
              <w:numPr>
                <w:ilvl w:val="0"/>
                <w:numId w:val="10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Wymień żądania Henryka V wobec Bolesława</w:t>
            </w:r>
          </w:p>
          <w:p>
            <w:pPr>
              <w:pStyle w:val="Normal"/>
              <w:numPr>
                <w:ilvl w:val="0"/>
                <w:numId w:val="10"/>
              </w:numPr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Napisz jakie były przyczyny wydania ustawy sukcesyjnej i jakie były jej założenia</w:t>
            </w:r>
          </w:p>
          <w:p>
            <w:pPr>
              <w:pStyle w:val="Normal"/>
              <w:spacing w:before="0" w:after="1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Napisz jakie były skutki wydania ustawy sukcesyjnej</w:t>
            </w:r>
          </w:p>
          <w:p>
            <w:pPr>
              <w:pStyle w:val="Normal"/>
              <w:spacing w:before="0" w:after="160"/>
              <w:contextualSpacing/>
              <w:rPr>
                <w:rFonts w:eastAsia="Calibri" w:cs="Times New Roman"/>
                <w:color w:val="00B050"/>
              </w:rPr>
            </w:pPr>
            <w:r>
              <w:rPr>
                <w:rFonts w:eastAsia="Calibri" w:cs="Times New Roman"/>
                <w:color w:val="00B050"/>
              </w:rPr>
            </w:r>
          </w:p>
          <w:p>
            <w:pPr>
              <w:pStyle w:val="Normal"/>
              <w:spacing w:before="0" w:after="160"/>
              <w:contextualSpacing/>
              <w:rPr>
                <w:rFonts w:eastAsia="Calibri" w:cs="Times New Roman"/>
                <w:b/>
                <w:b/>
                <w:bCs/>
                <w:color w:val="00B050"/>
              </w:rPr>
            </w:pPr>
            <w:r>
              <w:rPr>
                <w:rFonts w:eastAsia="Calibri" w:cs="Times New Roman"/>
                <w:b/>
                <w:bCs/>
                <w:color w:val="00B050"/>
              </w:rPr>
              <w:t>WYŚLIJ ZDJĘCIE OPRACOWANYCH W ZESZYCIE ZAGADNIEŃ DO 22.05</w:t>
            </w:r>
          </w:p>
          <w:p>
            <w:pPr>
              <w:pStyle w:val="Normal"/>
              <w:spacing w:before="0" w:after="160"/>
              <w:contextualSpacing/>
              <w:rPr>
                <w:rFonts w:eastAsia="Calibri" w:cs="Times New Roman"/>
                <w:b/>
                <w:b/>
                <w:bCs/>
                <w:color w:val="00B050"/>
              </w:rPr>
            </w:pPr>
            <w:r>
              <w:rPr>
                <w:rFonts w:eastAsia="Calibri" w:cs="Times New Roman"/>
                <w:b/>
                <w:bCs/>
                <w:color w:val="00B050"/>
              </w:rPr>
            </w:r>
          </w:p>
          <w:p>
            <w:pPr>
              <w:pStyle w:val="Normal"/>
              <w:spacing w:before="0" w:after="160"/>
              <w:contextualSpacing/>
              <w:rPr>
                <w:rFonts w:eastAsia="Calibri" w:cs="Times New Roman"/>
                <w:b/>
                <w:b/>
                <w:bCs/>
                <w:color w:val="00B050"/>
              </w:rPr>
            </w:pPr>
            <w:r>
              <w:rPr>
                <w:rFonts w:eastAsia="Calibri" w:cs="Times New Roman"/>
                <w:b/>
                <w:bCs/>
                <w:color w:val="00B050"/>
              </w:rPr>
            </w:r>
          </w:p>
          <w:p>
            <w:pPr>
              <w:pStyle w:val="Normal"/>
              <w:spacing w:before="0" w:after="160"/>
              <w:contextualSpacing/>
              <w:rPr>
                <w:rFonts w:eastAsia="Calibri" w:cs="Times New Roman"/>
                <w:b/>
                <w:b/>
                <w:bCs/>
                <w:color w:val="00B050"/>
              </w:rPr>
            </w:pPr>
            <w:r>
              <w:rPr>
                <w:rFonts w:eastAsia="Calibri" w:cs="Times New Roman"/>
                <w:b/>
                <w:bCs/>
                <w:color w:val="00B050"/>
              </w:rPr>
            </w:r>
          </w:p>
          <w:p>
            <w:pPr>
              <w:pStyle w:val="Normal"/>
              <w:spacing w:before="0" w:after="160"/>
              <w:contextualSpacing/>
              <w:rPr>
                <w:rFonts w:eastAsia="Calibri" w:cs="Times New Roman"/>
                <w:b/>
                <w:b/>
                <w:bCs/>
                <w:color w:val="00B050"/>
              </w:rPr>
            </w:pPr>
            <w:r>
              <w:rPr>
                <w:rFonts w:eastAsia="Calibri" w:cs="Times New Roman"/>
                <w:b/>
                <w:bCs/>
                <w:color w:val="00B050"/>
              </w:rPr>
            </w:r>
          </w:p>
          <w:p>
            <w:pPr>
              <w:pStyle w:val="Normal"/>
              <w:spacing w:before="0" w:after="160"/>
              <w:contextualSpacing/>
              <w:rPr>
                <w:rFonts w:eastAsia="Calibri" w:cs="Times New Roman"/>
                <w:b/>
                <w:b/>
                <w:bCs/>
                <w:color w:val="00B050"/>
              </w:rPr>
            </w:pPr>
            <w:r>
              <w:rPr>
                <w:rFonts w:eastAsia="Calibri" w:cs="Times New Roman"/>
                <w:b/>
                <w:bCs/>
                <w:color w:val="00B050"/>
              </w:rPr>
            </w:r>
          </w:p>
          <w:p>
            <w:pPr>
              <w:pStyle w:val="Normal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Temat: Rozbicie dzielnicowe Polski.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  <w:color w:val="00B050"/>
              </w:rPr>
              <w:t>PRZECZYTAJ UWAŻNIE ROZDZIAŁ W PODRĘCZNIKU STR. 166-170, NASTĘPNIE PRZEPISUJĄC NOTATKĘ POSTĘPUJ ZGODNIE Z POLECENIAMI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59" w:before="0" w:after="160"/>
              <w:contextualSpacing/>
              <w:rPr/>
            </w:pPr>
            <w:r>
              <w:rPr/>
              <w:t>Rozbicie dzielnicowe</w:t>
            </w:r>
          </w:p>
          <w:p>
            <w:pPr>
              <w:pStyle w:val="ListParagraph"/>
              <w:rPr/>
            </w:pPr>
            <w:r>
              <w:rPr/>
              <w:t>a) Władysław Wygnaniec pierwszym seniorem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Rozpad państwa na niezależne księstwa nazywamy </w:t>
            </w:r>
            <w:r>
              <w:rPr>
                <w:rFonts w:cs="Times New Roman"/>
                <w:u w:val="single"/>
              </w:rPr>
              <w:t>rozbiciem dzielnicowym Polski</w:t>
            </w:r>
            <w:r>
              <w:rPr>
                <w:rFonts w:cs="Times New Roman"/>
              </w:rPr>
              <w:t>, zaczęło się ono w 1138 r., a skończyło pod koniec XIII w.</w:t>
            </w:r>
          </w:p>
          <w:p>
            <w:pPr>
              <w:pStyle w:val="Normal"/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NAPISZ W TYM MIEJSCU NA PODSTAWIE PODRĘCZNIKA DLACZEGO ROZBICIE DZIELNICOWE TRWAŁO TAK DŁUGO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59" w:before="0" w:after="160"/>
              <w:contextualSpacing/>
              <w:rPr/>
            </w:pPr>
            <w:r>
              <w:rPr/>
              <w:t>Straty terytorialne w okresie rozbicie dzielnicowego</w:t>
            </w:r>
          </w:p>
          <w:p>
            <w:pPr>
              <w:pStyle w:val="ListParagraph"/>
              <w:rPr/>
            </w:pPr>
            <w:r>
              <w:rPr/>
              <w:t>a) Pomorze Zachodnie – uznało zwierzchność cesarstwa;</w:t>
            </w:r>
          </w:p>
          <w:p>
            <w:pPr>
              <w:pStyle w:val="ListParagraph"/>
              <w:rPr/>
            </w:pPr>
            <w:r>
              <w:rPr/>
              <w:t>b) księstwa Śląskie – popadały w zależność od Czech;</w:t>
            </w:r>
          </w:p>
          <w:p>
            <w:pPr>
              <w:pStyle w:val="ListParagraph"/>
              <w:rPr/>
            </w:pPr>
            <w:r>
              <w:rPr/>
              <w:t>c) ziemia lubuska utracona na rzecz Brandenburgii.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59" w:before="0" w:after="160"/>
              <w:contextualSpacing/>
              <w:rPr/>
            </w:pPr>
            <w:r>
              <w:rPr/>
              <w:t>Sprowadzenie krzyżaków na ziemie polskie.</w:t>
            </w:r>
          </w:p>
          <w:p>
            <w:pPr>
              <w:pStyle w:val="ListParagraph"/>
              <w:rPr/>
            </w:pPr>
            <w:r>
              <w:rPr/>
              <w:t>Konrad książę mazowiecki nadał w 1226 r. zakonowi krzyżackiemu, w użytkowanie ziemie chełmińską. Pierwsi zakonni rycerze przybyli w 1230 r. i rozpoczęli podbój Prus. W ciągu kilkudziesięciu lat powstało znakomicie zorganizowane, zaborcze państwo zakonne.</w:t>
            </w:r>
          </w:p>
          <w:p>
            <w:pPr>
              <w:pStyle w:val="Normal"/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NAPISZ W TYM MIEJSCU DLACZEGO KONRAD MAZOWIECKI ZDECYDOWAŁ SIĘ SPROWADZIĆ ZAKON NIEMIECKI DO SWOICH ZIEM.</w:t>
            </w:r>
          </w:p>
          <w:p>
            <w:pPr>
              <w:pStyle w:val="Normal"/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</w:r>
          </w:p>
          <w:p>
            <w:pPr>
              <w:pStyle w:val="Normal"/>
              <w:rPr>
                <w:rFonts w:cs="Times New Roman"/>
                <w:color w:val="00B050"/>
                <w:u w:val="single"/>
              </w:rPr>
            </w:pPr>
            <w:r>
              <w:rPr>
                <w:rFonts w:cs="Times New Roman"/>
                <w:color w:val="00B050"/>
                <w:u w:val="single"/>
              </w:rPr>
              <w:t>PRACA DLA CHĘTNYCH</w:t>
            </w:r>
          </w:p>
          <w:p>
            <w:pPr>
              <w:pStyle w:val="Normal"/>
              <w:rPr>
                <w:rFonts w:cs="Times New Roman"/>
                <w:color w:val="00B050"/>
                <w:u w:val="single"/>
              </w:rPr>
            </w:pPr>
            <w:r>
              <w:rPr>
                <w:rFonts w:cs="Times New Roman"/>
                <w:color w:val="00B050"/>
                <w:u w:val="single"/>
              </w:rPr>
              <w:t>Napisz referat (minimum 150 słów), bądź wykonaj prezentację multimedialną dotyczącą historii zakonu krzyżackiego (można uzyskać ocenę celującą).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ZAGADNIENIA: 22.05., e-mail.</w:t>
            </w:r>
          </w:p>
          <w:p>
            <w:pPr>
              <w:pStyle w:val="Normal"/>
              <w:rPr/>
            </w:pPr>
            <w:r>
              <w:rPr/>
              <w:t>Praca dla chętnych do 19.05, e-mail.</w:t>
            </w:r>
          </w:p>
          <w:p>
            <w:pPr>
              <w:pStyle w:val="Normal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LEKCJE ON-LINE</w:t>
            </w:r>
          </w:p>
          <w:p>
            <w:pPr>
              <w:pStyle w:val="Normal"/>
              <w:rPr>
                <w:b/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b/>
                <w:bCs/>
                <w:color w:val="FF0000"/>
                <w:u w:val="single"/>
              </w:rPr>
              <w:t>13:00-13.30  CO TYDZIEŃ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color w:val="FF0000"/>
              </w:rPr>
              <w:t>PROSZĘ POWTÓRZYĆ WSZYSTKIE ZAGADNIENIA Z DZIAŁU „</w:t>
            </w:r>
            <w:r>
              <w:rPr>
                <w:i/>
                <w:iCs/>
                <w:color w:val="FF0000"/>
              </w:rPr>
              <w:t>SPOŁECZEŃSKTWO ŚREDNIOWIECZNEJ EUROPY</w:t>
            </w:r>
            <w:r>
              <w:rPr>
                <w:b/>
                <w:bCs/>
                <w:color w:val="FF0000"/>
              </w:rPr>
              <w:t>”. Począwszy od 14.05 po czwartkowej lekcji on-line – 7 losowo wybranych osób będzie odpowiadało na ocenę</w:t>
            </w:r>
            <w:r>
              <w:rPr>
                <w:color w:val="FF0000"/>
              </w:rPr>
              <w:t xml:space="preserve"> (za pomocą aplikacji Microsoft teams). Taka forma sprawdzianu wiadomości.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Język polski ( 2 godz.)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Magdalena Izdebska 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sz w:val="16"/>
                <w:szCs w:val="16"/>
                <w:lang w:eastAsia="zh-CN"/>
              </w:rPr>
            </w:pPr>
            <w:r>
              <w:rPr>
                <w:rFonts w:eastAsia="SimSun" w:cs="Times New Roman" w:ascii="Times New Roman" w:hAnsi="Times New Roman"/>
                <w:sz w:val="16"/>
                <w:szCs w:val="16"/>
                <w:lang w:eastAsia="zh-CN"/>
              </w:rPr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b/>
                <w:b/>
                <w:bCs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lang w:eastAsia="zh-CN"/>
              </w:rPr>
              <w:t xml:space="preserve">Temat: O tradycjach i zwyczajach, tych dawnych i tych całkiem nowych – Adam Mickiewicz </w:t>
            </w:r>
            <w:r>
              <w:rPr>
                <w:rFonts w:eastAsia="SimSun" w:cs="Times New Roman" w:ascii="Times New Roman" w:hAnsi="Times New Roman"/>
                <w:b/>
                <w:bCs/>
                <w:i/>
                <w:iCs/>
                <w:lang w:eastAsia="zh-CN"/>
              </w:rPr>
              <w:t>Pan Tadeusz</w:t>
            </w:r>
            <w:r>
              <w:rPr>
                <w:rFonts w:eastAsia="SimSun" w:cs="Times New Roman" w:ascii="Times New Roman" w:hAnsi="Times New Roman"/>
                <w:b/>
                <w:bCs/>
                <w:lang w:eastAsia="zh-CN"/>
              </w:rPr>
              <w:t xml:space="preserve">  - fragmenty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u w:val="single"/>
                <w:lang w:eastAsia="zh-CN"/>
              </w:rPr>
              <w:t>Cel:</w:t>
            </w:r>
            <w:r>
              <w:rPr>
                <w:rFonts w:eastAsia="SimSun" w:cs="Times New Roman" w:ascii="Times New Roman" w:hAnsi="Times New Roman"/>
                <w:lang w:eastAsia="zh-CN"/>
              </w:rPr>
              <w:t xml:space="preserve"> wyszukujemy w tekście informacje wyrażone wprost i pośrednio; określamy temat i główną myśl tekstu; 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u w:val="single"/>
                <w:lang w:eastAsia="zh-CN"/>
              </w:rPr>
              <w:t>Zakres materiału:</w:t>
            </w:r>
            <w:r>
              <w:rPr>
                <w:rFonts w:eastAsia="SimSun" w:cs="Times New Roman" w:ascii="Times New Roman" w:hAnsi="Times New Roman"/>
                <w:lang w:eastAsia="zh-CN"/>
              </w:rPr>
              <w:t xml:space="preserve"> podręcznik s. 241- 244, - lektura obowiązkowa :A. Mickiewicz „Pan Tadeusz”, fragmenty 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ListParagraph"/>
              <w:tabs>
                <w:tab w:val="clear" w:pos="708"/>
                <w:tab w:val="left" w:pos="44" w:leader="none"/>
              </w:tabs>
              <w:spacing w:lineRule="auto" w:line="240" w:before="0" w:after="0"/>
              <w:ind w:left="186" w:right="-142" w:hanging="142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Zapoznaj się z fragmentami </w:t>
            </w:r>
            <w:r>
              <w:rPr>
                <w:rFonts w:eastAsia="SimSun"/>
                <w:i/>
                <w:iCs/>
                <w:lang w:eastAsia="zh-CN"/>
              </w:rPr>
              <w:t xml:space="preserve">Pana Tadeusza </w:t>
            </w:r>
            <w:r>
              <w:rPr>
                <w:rFonts w:eastAsia="SimSun"/>
                <w:lang w:eastAsia="zh-CN"/>
              </w:rPr>
              <w:t>– s.241-243</w:t>
            </w:r>
          </w:p>
          <w:p>
            <w:pPr>
              <w:pStyle w:val="ListParagraph"/>
              <w:tabs>
                <w:tab w:val="clear" w:pos="708"/>
                <w:tab w:val="left" w:pos="44" w:leader="none"/>
              </w:tabs>
              <w:spacing w:lineRule="auto" w:line="240" w:before="0" w:after="0"/>
              <w:ind w:left="186" w:right="-142" w:hanging="142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Opowiedz treść przeczytanych fragmentów.</w:t>
            </w:r>
          </w:p>
          <w:p>
            <w:pPr>
              <w:pStyle w:val="ListParagraph"/>
              <w:tabs>
                <w:tab w:val="clear" w:pos="708"/>
                <w:tab w:val="left" w:pos="44" w:leader="none"/>
              </w:tabs>
              <w:spacing w:lineRule="auto" w:line="240" w:before="0" w:after="0"/>
              <w:ind w:left="186" w:right="-142" w:hanging="142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Opisz obyczaje, które zostały przedstawione w tekście.</w:t>
            </w:r>
          </w:p>
          <w:p>
            <w:pPr>
              <w:pStyle w:val="ListParagraph"/>
              <w:tabs>
                <w:tab w:val="clear" w:pos="708"/>
                <w:tab w:val="left" w:pos="44" w:leader="none"/>
              </w:tabs>
              <w:spacing w:lineRule="auto" w:line="240" w:before="0" w:after="0"/>
              <w:ind w:left="186" w:right="-142" w:hanging="142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Zapisz w zeszycie notatkę na temat obyczajów przedstawionych w „Panu Tadeuszu”.</w:t>
            </w:r>
          </w:p>
          <w:p>
            <w:pPr>
              <w:pStyle w:val="ListParagraph"/>
              <w:tabs>
                <w:tab w:val="clear" w:pos="708"/>
                <w:tab w:val="left" w:pos="44" w:leader="none"/>
              </w:tabs>
              <w:spacing w:lineRule="auto" w:line="240" w:before="0" w:after="0"/>
              <w:ind w:left="186" w:right="-142" w:hanging="142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Pomyśl, jakie zwyczaje przetrwały do czasów współczesnych.</w:t>
            </w:r>
          </w:p>
          <w:p>
            <w:pPr>
              <w:pStyle w:val="Normal"/>
              <w:tabs>
                <w:tab w:val="clear" w:pos="708"/>
                <w:tab w:val="left" w:pos="44" w:leader="none"/>
              </w:tabs>
              <w:spacing w:lineRule="auto" w:line="240" w:before="0" w:after="0"/>
              <w:ind w:right="-142" w:hanging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b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  <w:t>Lekcja online 10.00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WF dziewczęta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Anna Kalinowska (2 godz.)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Anna Leszczuk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(2 godz.)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b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Temat: Mała zabawa biegowa. – lekcja w terenie.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Lekcja w terenie, może być w lesie, w parku, na stadionie, pod opieką osoby dorosłej.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Rozgrzewka: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Trucht i ćwiczenia w truchcie: krążenia RR, wymachy i odmachy RR, podskoki, skipy.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i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w miejscu skłony, krążenia i skręty T, klika lekkich przebieżek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i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Część główna: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   </w:t>
            </w: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pierwsza seria: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4 x 2 minuty biegu na 60% możliwości, pomiędzy powtórzeniami 2 minuty marszu. Po całej 16-minutowej serii 5 minut odpoczynku z ćwiczeniami rozciągającymi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   </w:t>
            </w: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druga seria: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4 x 1,5 minuty biegu 70% możliwości, przerwa jw. Po całej serii 4 minuty odpoczynku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z ćwiczeniami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  </w:t>
            </w: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trzecia seria: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4 x 1 minuta biegu na 80% możliwości, przerwa jw. Po całej serii 3 minuty odpoczynku.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Część końcowa: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NewRomanPSMT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i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NewRomanPSMT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5 minut swobodnego truchtu.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i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i/>
                <w:iCs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suppressAutoHyphens w:val="true"/>
              <w:spacing w:lineRule="auto" w:line="276" w:before="0" w:after="20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20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20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20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lang w:eastAsia="zh-CN"/>
              </w:rPr>
              <w:t>Temat lekcji:   Ćwiczenia kształtujące wszystkie partie mięśniowe. Przyjmowanie prawidłowej postawy ciała .-</w:t>
            </w:r>
            <w:r>
              <w:rPr>
                <w:rFonts w:eastAsia="SimSun" w:cs="Times New Roman" w:ascii="Times New Roman" w:hAnsi="Times New Roman"/>
                <w:lang w:eastAsia="zh-CN"/>
              </w:rPr>
              <w:t xml:space="preserve"> 2 godz.</w:t>
            </w:r>
          </w:p>
          <w:p>
            <w:pPr>
              <w:pStyle w:val="Normal"/>
              <w:suppressAutoHyphens w:val="true"/>
              <w:spacing w:lineRule="auto" w:line="276" w:before="0" w:after="20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20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Przed wykonywaniem ćwiczeń proszę wykonać rozgrzewkę .</w:t>
            </w:r>
          </w:p>
          <w:p>
            <w:pPr>
              <w:pStyle w:val="Normal"/>
              <w:suppressAutoHyphens w:val="true"/>
              <w:spacing w:lineRule="auto" w:line="276" w:before="0" w:after="200"/>
              <w:ind w:right="-142" w:hanging="0"/>
              <w:rPr/>
            </w:pPr>
            <w:hyperlink r:id="rId28">
              <w:r>
                <w:rPr>
                  <w:rStyle w:val="Czeinternetowe"/>
                  <w:rFonts w:eastAsia="SimSun" w:cs="Times New Roman" w:ascii="Times New Roman" w:hAnsi="Times New Roman"/>
                  <w:lang w:eastAsia="zh-CN"/>
                </w:rPr>
                <w:t>https://www.youtube.com/watch?v=SCX2InGrNS8</w:t>
              </w:r>
            </w:hyperlink>
            <w:r>
              <w:rPr>
                <w:rFonts w:eastAsia="SimSun" w:cs="Times New Roman" w:ascii="Times New Roman" w:hAnsi="Times New Roman"/>
                <w:lang w:eastAsia="zh-CN"/>
              </w:rPr>
              <w:t xml:space="preserve"> </w:t>
            </w:r>
          </w:p>
          <w:p>
            <w:pPr>
              <w:pStyle w:val="Normal"/>
              <w:suppressAutoHyphens w:val="true"/>
              <w:spacing w:lineRule="auto" w:line="276" w:before="0" w:after="20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20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Proszę obejrzeć filmik .Postaraj się wykonać ćwiczenia jak najlepiej potrafisz.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WF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Chłopcy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(2 godz.)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>Jacek Kisiel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b/>
                <w:b/>
                <w:bCs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lang w:eastAsia="zh-CN"/>
              </w:rPr>
              <w:t>Temat; Organizujemy samodzielnie lub w grupie grę zręcznościową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lang w:eastAsia="zh-CN"/>
              </w:rPr>
              <w:t>Kompetencje:</w:t>
            </w:r>
            <w:r>
              <w:rPr>
                <w:rFonts w:eastAsia="SimSun" w:cs="Times New Roman" w:ascii="Times New Roman" w:hAnsi="Times New Roman"/>
                <w:lang w:eastAsia="zh-CN"/>
              </w:rPr>
              <w:t xml:space="preserve">  uczeń potrafi samodzielnie lub w grupie zorganizować i przeprowadzić grę; uczeń potrafi bezpiecznie korzystać ze sprzętu rekreacyjnego i infrastruktury sportowej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color w:val="FF0000"/>
                <w:lang w:eastAsia="zh-CN"/>
              </w:rPr>
              <w:t xml:space="preserve">SZCZEGÓŁY LEKCJI W ZAŁĄCZNIKU </w:t>
            </w:r>
            <w:r>
              <w:rPr>
                <w:rFonts w:eastAsia="SimSun" w:cs="Times New Roman" w:ascii="Times New Roman" w:hAnsi="Times New Roman"/>
                <w:b/>
                <w:bCs/>
                <w:color w:val="FF0000"/>
                <w:u w:val="single"/>
                <w:lang w:eastAsia="zh-CN"/>
              </w:rPr>
              <w:t>WF CHŁOPCY 6-12.05</w:t>
            </w:r>
            <w:r>
              <w:rPr>
                <w:rFonts w:eastAsia="SimSun" w:cs="Times New Roman" w:ascii="Times New Roman" w:hAnsi="Times New Roman"/>
                <w:b/>
                <w:bCs/>
                <w:u w:val="single"/>
                <w:lang w:eastAsia="zh-CN"/>
              </w:rPr>
              <w:t>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eastAsia="SimSun" w:cs="Times New Roman"/>
                <w:b/>
                <w:b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lang w:eastAsia="zh-CN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2" w:hanging="0"/>
              <w:jc w:val="center"/>
              <w:rPr>
                <w:rFonts w:ascii="Times New Roman" w:hAnsi="Times New Roman" w:eastAsia="SimSun" w:cs="Times New Roman"/>
                <w:b/>
                <w:b/>
                <w:bCs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lang w:eastAsia="zh-CN"/>
              </w:rPr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right="-142" w:hanging="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right="-142" w:hanging="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right="-142" w:hanging="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right="-142" w:hanging="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993" w:right="536" w:header="0" w:top="42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  <w:font w:name="Times New Roman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77298c"/>
    <w:pPr>
      <w:keepNext w:val="true"/>
      <w:keepLines/>
      <w:spacing w:before="240" w:after="0"/>
      <w:outlineLvl w:val="0"/>
    </w:pPr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77298c"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Czeinternetowe">
    <w:name w:val="Łącze internetowe"/>
    <w:unhideWhenUsed/>
    <w:rsid w:val="0077298c"/>
    <w:rPr>
      <w:color w:val="0563C1"/>
      <w:u w:val="single"/>
    </w:rPr>
  </w:style>
  <w:style w:type="character" w:styleId="ZwykytekstZnak" w:customStyle="1">
    <w:name w:val="Zwykły tekst Znak"/>
    <w:basedOn w:val="DefaultParagraphFont"/>
    <w:link w:val="Zwykytekst"/>
    <w:qFormat/>
    <w:rsid w:val="0077298c"/>
    <w:rPr>
      <w:rFonts w:ascii="Courier New" w:hAnsi="Courier New" w:eastAsia="Courier New" w:cs="Courier New"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7298c"/>
    <w:rPr>
      <w:rFonts w:ascii="Tahoma" w:hAnsi="Tahoma" w:eastAsia="SimSun" w:cs="Tahoma"/>
      <w:sz w:val="16"/>
      <w:szCs w:val="16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77298c"/>
    <w:rPr>
      <w:rFonts w:ascii="Times New Roman" w:hAnsi="Times New Roman" w:eastAsia="SimSun" w:cs="Tahoma"/>
      <w:sz w:val="24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77298c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04eb7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77298c"/>
    <w:pPr>
      <w:suppressAutoHyphens w:val="true"/>
      <w:spacing w:lineRule="auto" w:line="276" w:before="0" w:after="120"/>
    </w:pPr>
    <w:rPr>
      <w:rFonts w:ascii="Times New Roman" w:hAnsi="Times New Roman" w:eastAsia="SimSun" w:cs="Tahoma"/>
      <w:sz w:val="24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77298c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F"/>
      <w:color w:val="auto"/>
      <w:kern w:val="2"/>
      <w:sz w:val="24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rsid w:val="0077298c"/>
    <w:pPr>
      <w:spacing w:before="0" w:after="120"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77298c"/>
    <w:pPr>
      <w:spacing w:lineRule="auto" w:line="276" w:before="0" w:after="200"/>
      <w:ind w:left="720" w:hanging="0"/>
      <w:contextualSpacing/>
    </w:pPr>
    <w:rPr>
      <w:rFonts w:ascii="Times New Roman" w:hAnsi="Times New Roman" w:eastAsia="Calibri" w:cs="Times New Roman"/>
      <w:sz w:val="24"/>
    </w:rPr>
  </w:style>
  <w:style w:type="paragraph" w:styleId="PlainText">
    <w:name w:val="Plain Text"/>
    <w:basedOn w:val="Standard"/>
    <w:link w:val="ZwykytekstZnak"/>
    <w:qFormat/>
    <w:rsid w:val="0077298c"/>
    <w:pPr>
      <w:textAlignment w:val="baseline"/>
    </w:pPr>
    <w:rPr>
      <w:rFonts w:ascii="Courier New" w:hAnsi="Courier New" w:eastAsia="Courier New" w:cs="Courier New"/>
      <w:kern w:val="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298c"/>
    <w:pPr>
      <w:spacing w:lineRule="auto" w:line="240" w:before="0" w:after="0"/>
    </w:pPr>
    <w:rPr>
      <w:rFonts w:ascii="Tahoma" w:hAnsi="Tahoma" w:eastAsia="SimSun" w:cs="Tahoma"/>
      <w:sz w:val="16"/>
      <w:szCs w:val="16"/>
      <w:lang w:eastAsia="zh-CN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77298c"/>
    <w:pPr>
      <w:spacing w:lineRule="auto" w:line="480" w:before="0" w:after="120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Akapitzlist1" w:customStyle="1">
    <w:name w:val="Akapit z listą1"/>
    <w:basedOn w:val="Normal"/>
    <w:qFormat/>
    <w:rsid w:val="001f4b2b"/>
    <w:pPr>
      <w:suppressAutoHyphens w:val="true"/>
      <w:spacing w:lineRule="auto" w:line="276" w:before="0" w:after="200"/>
      <w:ind w:left="720" w:hanging="0"/>
    </w:pPr>
    <w:rPr>
      <w:rFonts w:ascii="Calibri" w:hAnsi="Calibri" w:eastAsia="SimSun" w:cs="font247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77298c"/>
  </w:style>
  <w:style w:type="numbering" w:styleId="WW8Num1" w:customStyle="1">
    <w:name w:val="WW8Num1"/>
    <w:qFormat/>
    <w:rsid w:val="0050791e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7298c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bout:blank" TargetMode="External"/><Relationship Id="rId3" Type="http://schemas.openxmlformats.org/officeDocument/2006/relationships/hyperlink" Target="https://www.youtube.com/watch?v=gxwcWlrOWGU&amp;t=232s" TargetMode="External"/><Relationship Id="rId4" Type="http://schemas.openxmlformats.org/officeDocument/2006/relationships/hyperlink" Target="https://epodreczniki.pl/a/majowe-spiewanie/DzyIEJSBJ" TargetMode="External"/><Relationship Id="rId5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https://www.youtube.com/watch?v=oGUaHRFWsEo&amp;list=PL1-D6_aGiXRvBixNTGG9lIqVLg4G12_zu" TargetMode="External"/><Relationship Id="rId9" Type="http://schemas.openxmlformats.org/officeDocument/2006/relationships/hyperlink" Target="https://www.macmillan.pl/strefa-ucznia" TargetMode="External"/><Relationship Id="rId10" Type="http://schemas.openxmlformats.org/officeDocument/2006/relationships/hyperlink" Target="https://www.youtube.com/watch?v=Xs9_64pxISc" TargetMode="External"/><Relationship Id="rId11" Type="http://schemas.openxmlformats.org/officeDocument/2006/relationships/hyperlink" Target="mailto:mizdesbka@sp2pt.onmicrosoft,com" TargetMode="External"/><Relationship Id="rId12" Type="http://schemas.openxmlformats.org/officeDocument/2006/relationships/hyperlink" Target="https://testcoopera.pl/o-tescie/" TargetMode="External"/><Relationship Id="rId13" Type="http://schemas.openxmlformats.org/officeDocument/2006/relationships/hyperlink" Target="mailto:aleszczuk@sp2pt.onmicrosoft.com" TargetMode="External"/><Relationship Id="rId14" Type="http://schemas.openxmlformats.org/officeDocument/2006/relationships/hyperlink" Target="mailto:acieslik1@sp2pt.onmicrosoft.com" TargetMode="External"/><Relationship Id="rId15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7" Type="http://schemas.openxmlformats.org/officeDocument/2006/relationships/hyperlink" Target="https://www.youtube.com/watch?v=GHvbU5jjDjg&amp;t=177s" TargetMode="External"/><Relationship Id="rId18" Type="http://schemas.openxmlformats.org/officeDocument/2006/relationships/hyperlink" Target="https://www.youtube.com/watch?v=alH0PwDxaUM" TargetMode="External"/><Relationship Id="rId19" Type="http://schemas.openxmlformats.org/officeDocument/2006/relationships/hyperlink" Target="https://www.youtube.com/watch?v=BlB9k5ek0XM" TargetMode="External"/><Relationship Id="rId20" Type="http://schemas.openxmlformats.org/officeDocument/2006/relationships/hyperlink" Target="mailto:jjaszkowska@sp2pt.onmicrosoft.com" TargetMode="External"/><Relationship Id="rId21" Type="http://schemas.openxmlformats.org/officeDocument/2006/relationships/hyperlink" Target="mailto:esipa@sp2pt.onmicrosoft.com" TargetMode="External"/><Relationship Id="rId22" Type="http://schemas.openxmlformats.org/officeDocument/2006/relationships/hyperlink" Target="https://epodreczniki.pl/a/jednostki-wielkosci-danych/DpZmr9m2E" TargetMode="External"/><Relationship Id="rId23" Type="http://schemas.openxmlformats.org/officeDocument/2006/relationships/image" Target="media/image1.jpeg"/><Relationship Id="rId24" Type="http://schemas.openxmlformats.org/officeDocument/2006/relationships/hyperlink" Target="https://www.youtube.com/watch?v=vztEeDK0Its" TargetMode="External"/><Relationship Id="rId25" Type="http://schemas.openxmlformats.org/officeDocument/2006/relationships/hyperlink" Target="https://www.youtube.com/watch?v=cCHMU5gLymA" TargetMode="External"/><Relationship Id="rId26" Type="http://schemas.openxmlformats.org/officeDocument/2006/relationships/hyperlink" Target="mailto:jzak@sp2pt.onmicrosoft.com" TargetMode="External"/><Relationship Id="rId27" Type="http://schemas.openxmlformats.org/officeDocument/2006/relationships/hyperlink" Target="mailto:esipa@sp2pt.onmicrosoft.com" TargetMode="External"/><Relationship Id="rId28" Type="http://schemas.openxmlformats.org/officeDocument/2006/relationships/hyperlink" Target="https://www.youtube.com/watch?v=SCX2InGrNS8" TargetMode="Externa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LibreOffice/6.3.1.2$Windows_X86_64 LibreOffice_project/b79626edf0065ac373bd1df5c28bd630b4424273</Application>
  <Pages>29</Pages>
  <Words>3794</Words>
  <Characters>23597</Characters>
  <CharactersWithSpaces>27691</CharactersWithSpaces>
  <Paragraphs>495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2020-05-05T14:45:00Z</dcterms:created>
  <dc:creator>Bartosz Izdebski</dc:creator>
  <dc:description/>
  <dc:language>pl-PL</dc:language>
  <cp:lastModifiedBy/>
  <dcterms:modified xsi:type="dcterms:W3CDTF">2020-05-06T20:35:37Z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